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297E4D7C" w14:textId="692DF537" w:rsidR="00A55691" w:rsidRDefault="00A55691" w:rsidP="00A55691">
      <w:pPr>
        <w:pStyle w:val="Title"/>
        <w:jc w:val="center"/>
        <w:rPr>
          <w:noProof/>
        </w:rPr>
      </w:pPr>
      <w:r w:rsidRPr="00232C3C">
        <w:rPr>
          <w:noProof/>
        </w:rPr>
        <w:object w:dxaOrig="9075" w:dyaOrig="4080" w14:anchorId="232DA7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5pt;height:38.25pt" o:ole="">
            <v:imagedata r:id="rId5" o:title=""/>
          </v:shape>
          <o:OLEObject Type="Embed" ProgID="Imaging.Document" ShapeID="_x0000_i1025" DrawAspect="Content" ObjectID="_1605102992" r:id="rId6"/>
        </w:object>
      </w:r>
    </w:p>
    <w:p w14:paraId="23251DD7" w14:textId="77777777" w:rsidR="009600DD" w:rsidRPr="009600DD" w:rsidRDefault="009600DD" w:rsidP="009600DD"/>
    <w:p w14:paraId="61C11160" w14:textId="3686B72C" w:rsidR="00A55691" w:rsidRPr="00232C3C" w:rsidRDefault="00A55691" w:rsidP="00A55691">
      <w:pPr>
        <w:jc w:val="center"/>
        <w:rPr>
          <w:rFonts w:ascii="Verdana" w:hAnsi="Verdana" w:cs="Tahoma"/>
          <w:b/>
          <w:lang w:val="en-GB"/>
        </w:rPr>
      </w:pPr>
      <w:r w:rsidRPr="00232C3C">
        <w:rPr>
          <w:rFonts w:ascii="Verdana" w:hAnsi="Verdana" w:cs="Tahoma"/>
          <w:b/>
          <w:lang w:val="en-GB"/>
        </w:rPr>
        <w:t>MINUTES OF THE EXECUTIVE COMMITTEE MEETING</w:t>
      </w:r>
    </w:p>
    <w:p w14:paraId="46C46BF6" w14:textId="5B26143C" w:rsidR="00A55691" w:rsidRPr="00232C3C" w:rsidRDefault="00A55691" w:rsidP="00A55691">
      <w:pPr>
        <w:jc w:val="center"/>
        <w:rPr>
          <w:rFonts w:ascii="Verdana" w:hAnsi="Verdana" w:cs="Tahoma"/>
          <w:b/>
          <w:lang w:val="en-GB"/>
        </w:rPr>
      </w:pPr>
      <w:r w:rsidRPr="00232C3C">
        <w:rPr>
          <w:rFonts w:ascii="Verdana" w:hAnsi="Verdana" w:cs="Tahoma"/>
          <w:b/>
          <w:lang w:val="en-GB"/>
        </w:rPr>
        <w:t>held at 10.00 on Thursday 8</w:t>
      </w:r>
      <w:r w:rsidRPr="00232C3C">
        <w:rPr>
          <w:rFonts w:ascii="Verdana" w:hAnsi="Verdana" w:cs="Tahoma"/>
          <w:b/>
          <w:vertAlign w:val="superscript"/>
          <w:lang w:val="en-GB"/>
        </w:rPr>
        <w:t>th</w:t>
      </w:r>
      <w:r w:rsidRPr="00232C3C">
        <w:rPr>
          <w:rFonts w:ascii="Verdana" w:hAnsi="Verdana" w:cs="Tahoma"/>
          <w:b/>
          <w:lang w:val="en-GB"/>
        </w:rPr>
        <w:t xml:space="preserve"> November 2018 at</w:t>
      </w:r>
    </w:p>
    <w:p w14:paraId="786E9F45" w14:textId="52FFDA63" w:rsidR="00A55691" w:rsidRPr="00232C3C" w:rsidRDefault="00A55691" w:rsidP="00A55691">
      <w:pPr>
        <w:jc w:val="center"/>
        <w:rPr>
          <w:rFonts w:ascii="Verdana" w:hAnsi="Verdana" w:cs="Tahoma"/>
          <w:b/>
          <w:lang w:val="en-GB"/>
        </w:rPr>
      </w:pPr>
    </w:p>
    <w:p w14:paraId="46E11147" w14:textId="77777777" w:rsidR="00A55691" w:rsidRPr="00232C3C" w:rsidRDefault="00A55691" w:rsidP="00A55691">
      <w:pPr>
        <w:jc w:val="center"/>
        <w:rPr>
          <w:rFonts w:ascii="Verdana" w:hAnsi="Verdana" w:cs="Tahoma"/>
          <w:b/>
          <w:lang w:val="en-GB"/>
        </w:rPr>
      </w:pPr>
    </w:p>
    <w:p w14:paraId="4360AA55" w14:textId="77777777" w:rsidR="00A55691" w:rsidRPr="00232C3C" w:rsidRDefault="00A55691" w:rsidP="00A55691">
      <w:pPr>
        <w:jc w:val="center"/>
        <w:rPr>
          <w:rFonts w:ascii="Verdana" w:hAnsi="Verdana"/>
          <w:b/>
          <w:sz w:val="16"/>
          <w:szCs w:val="16"/>
          <w:lang w:val="en-GB"/>
        </w:rPr>
      </w:pPr>
    </w:p>
    <w:tbl>
      <w:tblPr>
        <w:tblW w:w="10340"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7"/>
        <w:gridCol w:w="8453"/>
        <w:gridCol w:w="990"/>
      </w:tblGrid>
      <w:tr w:rsidR="00232C3C" w:rsidRPr="00232C3C" w14:paraId="41A64D5A" w14:textId="77777777" w:rsidTr="00A86C97">
        <w:tc>
          <w:tcPr>
            <w:tcW w:w="897" w:type="dxa"/>
          </w:tcPr>
          <w:p w14:paraId="6E735B0A" w14:textId="77777777" w:rsidR="00A55691" w:rsidRPr="00232C3C" w:rsidRDefault="00A55691" w:rsidP="00A86C97">
            <w:pPr>
              <w:rPr>
                <w:b/>
                <w:lang w:val="en-GB"/>
              </w:rPr>
            </w:pPr>
          </w:p>
        </w:tc>
        <w:tc>
          <w:tcPr>
            <w:tcW w:w="8453" w:type="dxa"/>
          </w:tcPr>
          <w:p w14:paraId="5A787881" w14:textId="77777777" w:rsidR="00A55691" w:rsidRPr="00232C3C" w:rsidRDefault="00A55691" w:rsidP="00A86C97">
            <w:pPr>
              <w:rPr>
                <w:lang w:val="en-GB"/>
              </w:rPr>
            </w:pPr>
          </w:p>
        </w:tc>
        <w:tc>
          <w:tcPr>
            <w:tcW w:w="990" w:type="dxa"/>
          </w:tcPr>
          <w:p w14:paraId="5AB3E007" w14:textId="77777777" w:rsidR="00A55691" w:rsidRPr="00232C3C" w:rsidRDefault="00A55691" w:rsidP="00A86C97">
            <w:pPr>
              <w:rPr>
                <w:b/>
                <w:lang w:val="en-GB"/>
              </w:rPr>
            </w:pPr>
            <w:r w:rsidRPr="00232C3C">
              <w:rPr>
                <w:b/>
                <w:lang w:val="en-GB"/>
              </w:rPr>
              <w:t>Action</w:t>
            </w:r>
          </w:p>
        </w:tc>
      </w:tr>
      <w:tr w:rsidR="00232C3C" w:rsidRPr="00232C3C" w14:paraId="33FE034B" w14:textId="77777777" w:rsidTr="00A86C97">
        <w:tc>
          <w:tcPr>
            <w:tcW w:w="897" w:type="dxa"/>
            <w:tcBorders>
              <w:bottom w:val="single" w:sz="4" w:space="0" w:color="auto"/>
            </w:tcBorders>
          </w:tcPr>
          <w:p w14:paraId="23F24340" w14:textId="64FB5CAC" w:rsidR="00A55691" w:rsidRPr="00232C3C" w:rsidRDefault="00A55691" w:rsidP="00A86C97">
            <w:pPr>
              <w:rPr>
                <w:b/>
                <w:lang w:val="en-GB"/>
              </w:rPr>
            </w:pPr>
            <w:r w:rsidRPr="00232C3C">
              <w:rPr>
                <w:b/>
                <w:lang w:val="en-GB"/>
              </w:rPr>
              <w:t>23</w:t>
            </w:r>
            <w:r w:rsidR="00C41FE4" w:rsidRPr="00232C3C">
              <w:rPr>
                <w:b/>
                <w:lang w:val="en-GB"/>
              </w:rPr>
              <w:t>23</w:t>
            </w:r>
          </w:p>
        </w:tc>
        <w:tc>
          <w:tcPr>
            <w:tcW w:w="8453" w:type="dxa"/>
            <w:tcBorders>
              <w:bottom w:val="single" w:sz="4" w:space="0" w:color="auto"/>
            </w:tcBorders>
          </w:tcPr>
          <w:p w14:paraId="7BCA1F65" w14:textId="77777777" w:rsidR="00A55691" w:rsidRPr="00232C3C" w:rsidRDefault="00A55691" w:rsidP="00A86C97">
            <w:pPr>
              <w:rPr>
                <w:b/>
                <w:lang w:val="en-GB"/>
              </w:rPr>
            </w:pPr>
            <w:r w:rsidRPr="00232C3C">
              <w:rPr>
                <w:b/>
                <w:lang w:val="en-GB"/>
              </w:rPr>
              <w:t>Present</w:t>
            </w:r>
          </w:p>
          <w:p w14:paraId="52E84E5F" w14:textId="0BF51908" w:rsidR="00A55691" w:rsidRPr="00232C3C" w:rsidRDefault="00A55691" w:rsidP="00A86C97">
            <w:pPr>
              <w:rPr>
                <w:b/>
                <w:lang w:val="en-GB"/>
              </w:rPr>
            </w:pPr>
            <w:r w:rsidRPr="00232C3C">
              <w:rPr>
                <w:lang w:val="en-GB"/>
              </w:rPr>
              <w:t>Sue Christy (Chair), Jackie Bradforth (Secretary), Jim Purves (Treasurer), Jill Davies (Membership Secretary), Pam Walshe (Social Committee), Susan Henson (Group Development), David Taylor (Chair Communications), Richard Baxter (Meetings Manager). Barbara Coleyshaw (Speaker’s Secretary).</w:t>
            </w:r>
          </w:p>
          <w:p w14:paraId="45BD6408" w14:textId="77777777" w:rsidR="00A55691" w:rsidRPr="00232C3C" w:rsidRDefault="00A55691" w:rsidP="00A86C97">
            <w:pPr>
              <w:rPr>
                <w:lang w:val="en-GB"/>
              </w:rPr>
            </w:pPr>
          </w:p>
        </w:tc>
        <w:tc>
          <w:tcPr>
            <w:tcW w:w="990" w:type="dxa"/>
            <w:tcBorders>
              <w:bottom w:val="single" w:sz="4" w:space="0" w:color="auto"/>
            </w:tcBorders>
          </w:tcPr>
          <w:p w14:paraId="0DB3562F" w14:textId="77777777" w:rsidR="00A55691" w:rsidRPr="00232C3C" w:rsidRDefault="00A55691" w:rsidP="00A86C97">
            <w:pPr>
              <w:rPr>
                <w:b/>
                <w:lang w:val="en-GB"/>
              </w:rPr>
            </w:pPr>
          </w:p>
        </w:tc>
      </w:tr>
      <w:tr w:rsidR="00232C3C" w:rsidRPr="00232C3C" w14:paraId="3DB83320" w14:textId="77777777" w:rsidTr="00A86C97">
        <w:tc>
          <w:tcPr>
            <w:tcW w:w="897" w:type="dxa"/>
            <w:tcBorders>
              <w:top w:val="single" w:sz="4" w:space="0" w:color="auto"/>
            </w:tcBorders>
          </w:tcPr>
          <w:p w14:paraId="32D13342" w14:textId="4A231A38" w:rsidR="00A55691" w:rsidRPr="00232C3C" w:rsidRDefault="00A55691" w:rsidP="00A86C97">
            <w:pPr>
              <w:rPr>
                <w:b/>
                <w:lang w:val="en-GB"/>
              </w:rPr>
            </w:pPr>
            <w:r w:rsidRPr="00232C3C">
              <w:rPr>
                <w:b/>
                <w:lang w:val="en-GB"/>
              </w:rPr>
              <w:t>23</w:t>
            </w:r>
            <w:r w:rsidR="00C41FE4" w:rsidRPr="00232C3C">
              <w:rPr>
                <w:b/>
                <w:lang w:val="en-GB"/>
              </w:rPr>
              <w:t>24</w:t>
            </w:r>
          </w:p>
        </w:tc>
        <w:tc>
          <w:tcPr>
            <w:tcW w:w="8453" w:type="dxa"/>
            <w:tcBorders>
              <w:bottom w:val="single" w:sz="4" w:space="0" w:color="auto"/>
            </w:tcBorders>
          </w:tcPr>
          <w:p w14:paraId="1EA82ABE" w14:textId="77777777" w:rsidR="00A55691" w:rsidRPr="00232C3C" w:rsidRDefault="00A55691" w:rsidP="00A86C97">
            <w:pPr>
              <w:rPr>
                <w:b/>
                <w:lang w:val="en-GB"/>
              </w:rPr>
            </w:pPr>
            <w:r w:rsidRPr="00232C3C">
              <w:rPr>
                <w:b/>
                <w:lang w:val="en-GB"/>
              </w:rPr>
              <w:t xml:space="preserve">Welcome </w:t>
            </w:r>
          </w:p>
          <w:p w14:paraId="6BD36BB9" w14:textId="77777777" w:rsidR="00A55691" w:rsidRPr="00232C3C" w:rsidRDefault="00A55691" w:rsidP="00A86C97">
            <w:pPr>
              <w:rPr>
                <w:lang w:val="en-GB"/>
              </w:rPr>
            </w:pPr>
            <w:r w:rsidRPr="00232C3C">
              <w:rPr>
                <w:lang w:val="en-GB"/>
              </w:rPr>
              <w:t>Sue Christy explained the change in roles, whereby she became Chair-person and Jim took over the role of Treasurer.  Sue welcomed everyone.</w:t>
            </w:r>
          </w:p>
          <w:p w14:paraId="347C849B" w14:textId="05E2E0B6" w:rsidR="00A55691" w:rsidRPr="00232C3C" w:rsidRDefault="00A55691" w:rsidP="00A86C97">
            <w:pPr>
              <w:rPr>
                <w:lang w:val="en-GB"/>
              </w:rPr>
            </w:pPr>
          </w:p>
        </w:tc>
        <w:tc>
          <w:tcPr>
            <w:tcW w:w="990" w:type="dxa"/>
            <w:tcBorders>
              <w:bottom w:val="single" w:sz="4" w:space="0" w:color="auto"/>
            </w:tcBorders>
          </w:tcPr>
          <w:p w14:paraId="27F7F006" w14:textId="77777777" w:rsidR="00A55691" w:rsidRPr="00232C3C" w:rsidRDefault="00A55691" w:rsidP="00A86C97">
            <w:pPr>
              <w:rPr>
                <w:b/>
                <w:lang w:val="en-GB"/>
              </w:rPr>
            </w:pPr>
          </w:p>
          <w:p w14:paraId="6DBFD51E" w14:textId="77777777" w:rsidR="00A55691" w:rsidRPr="00232C3C" w:rsidRDefault="00A55691" w:rsidP="00A86C97">
            <w:pPr>
              <w:rPr>
                <w:b/>
                <w:lang w:val="en-GB"/>
              </w:rPr>
            </w:pPr>
          </w:p>
          <w:p w14:paraId="735FCFEA" w14:textId="77777777" w:rsidR="00A55691" w:rsidRPr="00232C3C" w:rsidRDefault="00A55691" w:rsidP="00A86C97">
            <w:pPr>
              <w:rPr>
                <w:b/>
                <w:lang w:val="en-GB"/>
              </w:rPr>
            </w:pPr>
          </w:p>
        </w:tc>
      </w:tr>
      <w:tr w:rsidR="00232C3C" w:rsidRPr="00232C3C" w14:paraId="7FDD8729" w14:textId="77777777" w:rsidTr="00A86C97">
        <w:tc>
          <w:tcPr>
            <w:tcW w:w="897" w:type="dxa"/>
          </w:tcPr>
          <w:p w14:paraId="5E8E3AD9" w14:textId="1C6B7FE3" w:rsidR="00A55691" w:rsidRPr="00232C3C" w:rsidRDefault="00A55691" w:rsidP="00A86C97">
            <w:pPr>
              <w:rPr>
                <w:b/>
                <w:lang w:val="en-GB"/>
              </w:rPr>
            </w:pPr>
            <w:r w:rsidRPr="00232C3C">
              <w:rPr>
                <w:b/>
                <w:lang w:val="en-GB"/>
              </w:rPr>
              <w:t>23</w:t>
            </w:r>
            <w:r w:rsidR="008E5E66" w:rsidRPr="00232C3C">
              <w:rPr>
                <w:b/>
                <w:lang w:val="en-GB"/>
              </w:rPr>
              <w:t>25</w:t>
            </w:r>
          </w:p>
        </w:tc>
        <w:tc>
          <w:tcPr>
            <w:tcW w:w="8453" w:type="dxa"/>
            <w:tcBorders>
              <w:top w:val="single" w:sz="4" w:space="0" w:color="auto"/>
            </w:tcBorders>
          </w:tcPr>
          <w:p w14:paraId="11748A13" w14:textId="3C619020" w:rsidR="00A55691" w:rsidRPr="00232C3C" w:rsidRDefault="00A55691" w:rsidP="00A86C97">
            <w:pPr>
              <w:rPr>
                <w:lang w:val="en-GB"/>
              </w:rPr>
            </w:pPr>
            <w:r w:rsidRPr="00232C3C">
              <w:rPr>
                <w:b/>
                <w:lang w:val="en-GB"/>
              </w:rPr>
              <w:t>Minutes of the Meeting held on 6</w:t>
            </w:r>
            <w:r w:rsidRPr="00232C3C">
              <w:rPr>
                <w:b/>
                <w:vertAlign w:val="superscript"/>
                <w:lang w:val="en-GB"/>
              </w:rPr>
              <w:t>th</w:t>
            </w:r>
            <w:r w:rsidRPr="00232C3C">
              <w:rPr>
                <w:b/>
                <w:lang w:val="en-GB"/>
              </w:rPr>
              <w:t xml:space="preserve"> September 2018.</w:t>
            </w:r>
          </w:p>
          <w:p w14:paraId="3EE1BC51" w14:textId="77777777" w:rsidR="00A55691" w:rsidRPr="00232C3C" w:rsidRDefault="00A55691" w:rsidP="00A86C97">
            <w:pPr>
              <w:rPr>
                <w:lang w:val="en-GB"/>
              </w:rPr>
            </w:pPr>
            <w:r w:rsidRPr="00232C3C">
              <w:rPr>
                <w:lang w:val="en-GB"/>
              </w:rPr>
              <w:t>These, having previously been agreed by email, were signed as a true record.</w:t>
            </w:r>
          </w:p>
          <w:p w14:paraId="750238DA" w14:textId="77777777" w:rsidR="00A55691" w:rsidRPr="00232C3C" w:rsidRDefault="00A55691" w:rsidP="00A86C97">
            <w:pPr>
              <w:rPr>
                <w:lang w:val="en-GB"/>
              </w:rPr>
            </w:pPr>
          </w:p>
        </w:tc>
        <w:tc>
          <w:tcPr>
            <w:tcW w:w="990" w:type="dxa"/>
            <w:tcBorders>
              <w:top w:val="single" w:sz="4" w:space="0" w:color="auto"/>
            </w:tcBorders>
          </w:tcPr>
          <w:p w14:paraId="714C03B2" w14:textId="77777777" w:rsidR="00A55691" w:rsidRPr="00232C3C" w:rsidRDefault="00A55691" w:rsidP="00A86C97">
            <w:pPr>
              <w:rPr>
                <w:b/>
                <w:lang w:val="en-GB"/>
              </w:rPr>
            </w:pPr>
          </w:p>
          <w:p w14:paraId="0C36B14A" w14:textId="77777777" w:rsidR="00A55691" w:rsidRPr="00232C3C" w:rsidRDefault="00A55691" w:rsidP="00A86C97">
            <w:pPr>
              <w:rPr>
                <w:b/>
                <w:lang w:val="en-GB"/>
              </w:rPr>
            </w:pPr>
          </w:p>
          <w:p w14:paraId="293C0D78" w14:textId="77777777" w:rsidR="00A55691" w:rsidRPr="00232C3C" w:rsidRDefault="00A55691" w:rsidP="00A86C97">
            <w:pPr>
              <w:rPr>
                <w:b/>
                <w:lang w:val="en-GB"/>
              </w:rPr>
            </w:pPr>
          </w:p>
        </w:tc>
      </w:tr>
      <w:tr w:rsidR="00232C3C" w:rsidRPr="00232C3C" w14:paraId="2084747A" w14:textId="77777777" w:rsidTr="00A86C97">
        <w:tc>
          <w:tcPr>
            <w:tcW w:w="897" w:type="dxa"/>
          </w:tcPr>
          <w:p w14:paraId="7097368A" w14:textId="7EE748AE" w:rsidR="00A55691" w:rsidRPr="00232C3C" w:rsidRDefault="00A55691" w:rsidP="00A86C97">
            <w:pPr>
              <w:rPr>
                <w:b/>
                <w:lang w:val="en-GB"/>
              </w:rPr>
            </w:pPr>
            <w:r w:rsidRPr="00232C3C">
              <w:rPr>
                <w:b/>
                <w:lang w:val="en-GB"/>
              </w:rPr>
              <w:t>23</w:t>
            </w:r>
            <w:r w:rsidR="008E5E66" w:rsidRPr="00232C3C">
              <w:rPr>
                <w:b/>
                <w:lang w:val="en-GB"/>
              </w:rPr>
              <w:t>26</w:t>
            </w:r>
          </w:p>
        </w:tc>
        <w:tc>
          <w:tcPr>
            <w:tcW w:w="8453" w:type="dxa"/>
          </w:tcPr>
          <w:p w14:paraId="741435B4" w14:textId="77777777" w:rsidR="00A55691" w:rsidRPr="00232C3C" w:rsidRDefault="00A55691" w:rsidP="00A86C97">
            <w:pPr>
              <w:rPr>
                <w:b/>
                <w:lang w:val="en-GB"/>
              </w:rPr>
            </w:pPr>
            <w:r w:rsidRPr="00232C3C">
              <w:rPr>
                <w:b/>
                <w:lang w:val="en-GB"/>
              </w:rPr>
              <w:t>Matters Arising</w:t>
            </w:r>
          </w:p>
          <w:p w14:paraId="15F40E11" w14:textId="24A37065" w:rsidR="00A55691" w:rsidRPr="00232C3C" w:rsidRDefault="00A55691" w:rsidP="00A55691">
            <w:pPr>
              <w:pStyle w:val="ListParagraph"/>
              <w:rPr>
                <w:lang w:val="en-GB"/>
              </w:rPr>
            </w:pPr>
            <w:r w:rsidRPr="00232C3C">
              <w:rPr>
                <w:lang w:val="en-GB"/>
              </w:rPr>
              <w:t>There were no matters arising.</w:t>
            </w:r>
          </w:p>
        </w:tc>
        <w:tc>
          <w:tcPr>
            <w:tcW w:w="990" w:type="dxa"/>
          </w:tcPr>
          <w:p w14:paraId="4ECC544D" w14:textId="77777777" w:rsidR="00A55691" w:rsidRPr="00232C3C" w:rsidRDefault="00A55691" w:rsidP="00A86C97">
            <w:pPr>
              <w:pStyle w:val="ListParagraph"/>
              <w:rPr>
                <w:b/>
                <w:i/>
                <w:lang w:val="en-GB"/>
              </w:rPr>
            </w:pPr>
          </w:p>
          <w:p w14:paraId="7925A5F6" w14:textId="77777777" w:rsidR="00A55691" w:rsidRPr="00232C3C" w:rsidRDefault="00A55691" w:rsidP="00A86C97">
            <w:pPr>
              <w:rPr>
                <w:b/>
                <w:i/>
                <w:lang w:val="en-GB"/>
              </w:rPr>
            </w:pPr>
          </w:p>
          <w:p w14:paraId="3B9A10D4" w14:textId="77777777" w:rsidR="00A55691" w:rsidRPr="00232C3C" w:rsidRDefault="00A55691" w:rsidP="00A86C97">
            <w:pPr>
              <w:rPr>
                <w:b/>
                <w:lang w:val="en-GB"/>
              </w:rPr>
            </w:pPr>
          </w:p>
        </w:tc>
      </w:tr>
      <w:tr w:rsidR="00232C3C" w:rsidRPr="00232C3C" w14:paraId="57EA5BA0" w14:textId="77777777" w:rsidTr="00A86C97">
        <w:tc>
          <w:tcPr>
            <w:tcW w:w="897" w:type="dxa"/>
          </w:tcPr>
          <w:p w14:paraId="14752F89" w14:textId="609484AE" w:rsidR="00A55691" w:rsidRPr="00232C3C" w:rsidRDefault="00A55691" w:rsidP="00A86C97">
            <w:pPr>
              <w:rPr>
                <w:b/>
                <w:lang w:val="en-GB"/>
              </w:rPr>
            </w:pPr>
            <w:r w:rsidRPr="00232C3C">
              <w:rPr>
                <w:b/>
                <w:lang w:val="en-GB"/>
              </w:rPr>
              <w:t>23</w:t>
            </w:r>
            <w:r w:rsidR="008E5E66" w:rsidRPr="00232C3C">
              <w:rPr>
                <w:b/>
                <w:lang w:val="en-GB"/>
              </w:rPr>
              <w:t>27</w:t>
            </w:r>
          </w:p>
        </w:tc>
        <w:tc>
          <w:tcPr>
            <w:tcW w:w="8453" w:type="dxa"/>
          </w:tcPr>
          <w:p w14:paraId="6EAD4B9F" w14:textId="31402316" w:rsidR="00A55691" w:rsidRPr="00232C3C" w:rsidRDefault="00A55691" w:rsidP="00A86C97">
            <w:pPr>
              <w:ind w:left="360"/>
              <w:rPr>
                <w:b/>
                <w:lang w:val="en-GB"/>
              </w:rPr>
            </w:pPr>
            <w:r w:rsidRPr="00232C3C">
              <w:rPr>
                <w:b/>
                <w:lang w:val="en-GB"/>
              </w:rPr>
              <w:t>Chair Report</w:t>
            </w:r>
          </w:p>
          <w:p w14:paraId="048EE022" w14:textId="0FC594A7" w:rsidR="00735DA7" w:rsidRPr="00232C3C" w:rsidRDefault="00735DA7" w:rsidP="00735DA7">
            <w:pPr>
              <w:pStyle w:val="ListParagraph"/>
              <w:numPr>
                <w:ilvl w:val="0"/>
                <w:numId w:val="2"/>
              </w:numPr>
              <w:rPr>
                <w:lang w:val="en-GB"/>
              </w:rPr>
            </w:pPr>
            <w:r w:rsidRPr="00232C3C">
              <w:rPr>
                <w:lang w:val="en-GB"/>
              </w:rPr>
              <w:t>Kent Network has a directory with a list of speakers for use by U3As.  They asked each U3A to send in the names of 3 of their best speakers.  Names suggested were Janey Ramsay (Antiques), John Guyatt (speaker on history), and Tom Hart Dyke (World Garden).</w:t>
            </w:r>
          </w:p>
          <w:p w14:paraId="45BE9EEB" w14:textId="15595FA9" w:rsidR="00735DA7" w:rsidRPr="00232C3C" w:rsidRDefault="00735DA7" w:rsidP="00735DA7">
            <w:pPr>
              <w:pStyle w:val="ListParagraph"/>
              <w:numPr>
                <w:ilvl w:val="0"/>
                <w:numId w:val="2"/>
              </w:numPr>
              <w:rPr>
                <w:lang w:val="en-GB"/>
              </w:rPr>
            </w:pPr>
            <w:r w:rsidRPr="00232C3C">
              <w:rPr>
                <w:lang w:val="en-GB"/>
              </w:rPr>
              <w:t>Election of temporary Vice Chair – Richard put his name forward</w:t>
            </w:r>
            <w:r w:rsidR="00766396" w:rsidRPr="00232C3C">
              <w:rPr>
                <w:lang w:val="en-GB"/>
              </w:rPr>
              <w:t xml:space="preserve"> and was approved by the EC as Vice Chair</w:t>
            </w:r>
          </w:p>
          <w:p w14:paraId="0C0A84E4" w14:textId="5310D3E5" w:rsidR="00735DA7" w:rsidRPr="00232C3C" w:rsidRDefault="00735DA7" w:rsidP="00735DA7">
            <w:pPr>
              <w:pStyle w:val="ListParagraph"/>
              <w:numPr>
                <w:ilvl w:val="0"/>
                <w:numId w:val="2"/>
              </w:numPr>
              <w:rPr>
                <w:lang w:val="en-GB"/>
              </w:rPr>
            </w:pPr>
            <w:r w:rsidRPr="00232C3C">
              <w:rPr>
                <w:lang w:val="en-GB"/>
              </w:rPr>
              <w:t>The amended Minutes of the 2018 AGM were ratified by the meeting on 24</w:t>
            </w:r>
            <w:r w:rsidRPr="00232C3C">
              <w:rPr>
                <w:vertAlign w:val="superscript"/>
                <w:lang w:val="en-GB"/>
              </w:rPr>
              <w:t>th</w:t>
            </w:r>
            <w:r w:rsidRPr="00232C3C">
              <w:rPr>
                <w:lang w:val="en-GB"/>
              </w:rPr>
              <w:t xml:space="preserve"> October, and approved by the EC.</w:t>
            </w:r>
          </w:p>
          <w:p w14:paraId="6331E39A" w14:textId="6B18D201" w:rsidR="00A55691" w:rsidRPr="00232C3C" w:rsidRDefault="00A55691" w:rsidP="00A86C97">
            <w:pPr>
              <w:pStyle w:val="ListParagraph"/>
              <w:numPr>
                <w:ilvl w:val="0"/>
                <w:numId w:val="2"/>
              </w:numPr>
              <w:rPr>
                <w:b/>
                <w:lang w:val="en-GB"/>
              </w:rPr>
            </w:pPr>
            <w:r w:rsidRPr="00232C3C">
              <w:rPr>
                <w:lang w:val="en-GB"/>
              </w:rPr>
              <w:t>A copy of the Constitution with the new paragraph on Charitable Purposes will be sent to TAT</w:t>
            </w:r>
            <w:r w:rsidR="005006A5" w:rsidRPr="00232C3C">
              <w:rPr>
                <w:lang w:val="en-GB"/>
              </w:rPr>
              <w:t xml:space="preserve">.  The Charity Commission and TAT will be advised of the change of EC officers </w:t>
            </w:r>
            <w:r w:rsidRPr="00232C3C">
              <w:rPr>
                <w:lang w:val="en-GB"/>
              </w:rPr>
              <w:t>following the reconvened AGM.</w:t>
            </w:r>
          </w:p>
          <w:p w14:paraId="323D6879" w14:textId="560C3DD6" w:rsidR="005006A5" w:rsidRPr="00232C3C" w:rsidRDefault="005006A5" w:rsidP="00A86C97">
            <w:pPr>
              <w:pStyle w:val="ListParagraph"/>
              <w:numPr>
                <w:ilvl w:val="0"/>
                <w:numId w:val="2"/>
              </w:numPr>
              <w:rPr>
                <w:b/>
                <w:lang w:val="en-GB"/>
              </w:rPr>
            </w:pPr>
            <w:r w:rsidRPr="00232C3C">
              <w:rPr>
                <w:lang w:val="en-GB"/>
              </w:rPr>
              <w:t xml:space="preserve">The position </w:t>
            </w:r>
            <w:r w:rsidR="00232C3C">
              <w:rPr>
                <w:lang w:val="en-GB"/>
              </w:rPr>
              <w:t xml:space="preserve">of </w:t>
            </w:r>
            <w:r w:rsidRPr="00232C3C">
              <w:rPr>
                <w:lang w:val="en-GB"/>
              </w:rPr>
              <w:t>External Affairs Coordinator is being reviewed.</w:t>
            </w:r>
          </w:p>
          <w:p w14:paraId="0BF5811C" w14:textId="56C07B1E" w:rsidR="00A55691" w:rsidRPr="00232C3C" w:rsidRDefault="00A55691" w:rsidP="00A86C97">
            <w:pPr>
              <w:ind w:left="720"/>
              <w:rPr>
                <w:b/>
                <w:lang w:val="en-GB"/>
              </w:rPr>
            </w:pPr>
            <w:r w:rsidRPr="00232C3C">
              <w:rPr>
                <w:lang w:val="en-GB"/>
              </w:rPr>
              <w:t>Sue’s Report was accepted.</w:t>
            </w:r>
          </w:p>
          <w:p w14:paraId="6466D3CE" w14:textId="77777777" w:rsidR="00A55691" w:rsidRPr="00232C3C" w:rsidRDefault="00A55691" w:rsidP="00A86C97">
            <w:pPr>
              <w:ind w:left="720"/>
              <w:rPr>
                <w:b/>
                <w:lang w:val="en-GB"/>
              </w:rPr>
            </w:pPr>
          </w:p>
        </w:tc>
        <w:tc>
          <w:tcPr>
            <w:tcW w:w="990" w:type="dxa"/>
          </w:tcPr>
          <w:p w14:paraId="57D86E5C" w14:textId="77777777" w:rsidR="00A55691" w:rsidRPr="00232C3C" w:rsidRDefault="00A55691" w:rsidP="00A86C97">
            <w:pPr>
              <w:rPr>
                <w:b/>
                <w:lang w:val="en-GB"/>
              </w:rPr>
            </w:pPr>
            <w:r w:rsidRPr="00232C3C">
              <w:rPr>
                <w:b/>
                <w:lang w:val="en-GB"/>
              </w:rPr>
              <w:t xml:space="preserve"> </w:t>
            </w:r>
          </w:p>
          <w:p w14:paraId="250EA82C" w14:textId="77777777" w:rsidR="00A55691" w:rsidRPr="00232C3C" w:rsidRDefault="00A55691" w:rsidP="00A86C97">
            <w:pPr>
              <w:rPr>
                <w:b/>
                <w:lang w:val="en-GB"/>
              </w:rPr>
            </w:pPr>
          </w:p>
          <w:p w14:paraId="3E567747" w14:textId="77777777" w:rsidR="00A55691" w:rsidRPr="00232C3C" w:rsidRDefault="00A55691" w:rsidP="00A86C97">
            <w:pPr>
              <w:rPr>
                <w:b/>
                <w:lang w:val="en-GB"/>
              </w:rPr>
            </w:pPr>
          </w:p>
          <w:p w14:paraId="162AA9B9" w14:textId="77777777" w:rsidR="00A55691" w:rsidRPr="00232C3C" w:rsidRDefault="00A55691" w:rsidP="00A86C97">
            <w:pPr>
              <w:rPr>
                <w:b/>
                <w:lang w:val="en-GB"/>
              </w:rPr>
            </w:pPr>
          </w:p>
          <w:p w14:paraId="7DBDEA41" w14:textId="77777777" w:rsidR="00A55691" w:rsidRPr="00232C3C" w:rsidRDefault="00A55691" w:rsidP="00A86C97">
            <w:pPr>
              <w:rPr>
                <w:b/>
                <w:lang w:val="en-GB"/>
              </w:rPr>
            </w:pPr>
          </w:p>
          <w:p w14:paraId="79D0CDD3" w14:textId="77777777" w:rsidR="00A55691" w:rsidRPr="00232C3C" w:rsidRDefault="00A55691" w:rsidP="00A86C97">
            <w:pPr>
              <w:rPr>
                <w:b/>
                <w:lang w:val="en-GB"/>
              </w:rPr>
            </w:pPr>
          </w:p>
          <w:p w14:paraId="5A750E90" w14:textId="77777777" w:rsidR="00A55691" w:rsidRPr="00232C3C" w:rsidRDefault="00A55691" w:rsidP="00A86C97">
            <w:pPr>
              <w:rPr>
                <w:b/>
                <w:lang w:val="en-GB"/>
              </w:rPr>
            </w:pPr>
          </w:p>
          <w:p w14:paraId="57BC8E57" w14:textId="77777777" w:rsidR="00A55691" w:rsidRPr="00232C3C" w:rsidRDefault="00A55691" w:rsidP="00A86C97">
            <w:pPr>
              <w:rPr>
                <w:b/>
                <w:lang w:val="en-GB"/>
              </w:rPr>
            </w:pPr>
          </w:p>
          <w:p w14:paraId="46E9C0D4" w14:textId="77777777" w:rsidR="00A55691" w:rsidRPr="00232C3C" w:rsidRDefault="00A55691" w:rsidP="00A86C97">
            <w:pPr>
              <w:rPr>
                <w:b/>
                <w:lang w:val="en-GB"/>
              </w:rPr>
            </w:pPr>
          </w:p>
          <w:p w14:paraId="1BD69572" w14:textId="77777777" w:rsidR="00AC42C9" w:rsidRPr="00232C3C" w:rsidRDefault="00AC42C9" w:rsidP="00A86C97">
            <w:pPr>
              <w:rPr>
                <w:b/>
                <w:lang w:val="en-GB"/>
              </w:rPr>
            </w:pPr>
          </w:p>
          <w:p w14:paraId="565A1CE6" w14:textId="77777777" w:rsidR="00AC42C9" w:rsidRPr="00232C3C" w:rsidRDefault="00AC42C9" w:rsidP="00A86C97">
            <w:pPr>
              <w:rPr>
                <w:b/>
                <w:lang w:val="en-GB"/>
              </w:rPr>
            </w:pPr>
          </w:p>
          <w:p w14:paraId="77AD8C40" w14:textId="115FE25A" w:rsidR="00AC42C9" w:rsidRPr="00232C3C" w:rsidRDefault="00DA497E" w:rsidP="00A86C97">
            <w:pPr>
              <w:rPr>
                <w:b/>
                <w:lang w:val="en-GB"/>
              </w:rPr>
            </w:pPr>
            <w:r w:rsidRPr="00232C3C">
              <w:rPr>
                <w:b/>
                <w:lang w:val="en-GB"/>
              </w:rPr>
              <w:t>JB</w:t>
            </w:r>
          </w:p>
        </w:tc>
      </w:tr>
      <w:tr w:rsidR="00232C3C" w:rsidRPr="00232C3C" w14:paraId="1B8E83D0" w14:textId="77777777" w:rsidTr="00A86C97">
        <w:trPr>
          <w:trHeight w:val="732"/>
        </w:trPr>
        <w:tc>
          <w:tcPr>
            <w:tcW w:w="897" w:type="dxa"/>
          </w:tcPr>
          <w:p w14:paraId="54C9E403" w14:textId="669FB852" w:rsidR="00A55691" w:rsidRPr="00232C3C" w:rsidRDefault="00A55691" w:rsidP="00A86C97">
            <w:pPr>
              <w:rPr>
                <w:b/>
                <w:lang w:val="en-GB"/>
              </w:rPr>
            </w:pPr>
            <w:r w:rsidRPr="00232C3C">
              <w:rPr>
                <w:b/>
                <w:lang w:val="en-GB"/>
              </w:rPr>
              <w:t>23</w:t>
            </w:r>
            <w:r w:rsidR="005068ED" w:rsidRPr="00232C3C">
              <w:rPr>
                <w:b/>
                <w:lang w:val="en-GB"/>
              </w:rPr>
              <w:t>28</w:t>
            </w:r>
          </w:p>
        </w:tc>
        <w:tc>
          <w:tcPr>
            <w:tcW w:w="8453" w:type="dxa"/>
          </w:tcPr>
          <w:p w14:paraId="603D2D97" w14:textId="23B25AD4" w:rsidR="00A55691" w:rsidRPr="00232C3C" w:rsidRDefault="00A55691" w:rsidP="00A86C97">
            <w:pPr>
              <w:rPr>
                <w:b/>
                <w:lang w:val="en-GB"/>
              </w:rPr>
            </w:pPr>
            <w:r w:rsidRPr="00232C3C">
              <w:rPr>
                <w:b/>
                <w:lang w:val="en-GB"/>
              </w:rPr>
              <w:t>Monthly Meetings Report</w:t>
            </w:r>
          </w:p>
          <w:p w14:paraId="0B310544" w14:textId="7170BA85" w:rsidR="00A55691" w:rsidRPr="00232C3C" w:rsidRDefault="005006A5" w:rsidP="0088797A">
            <w:pPr>
              <w:pStyle w:val="ListParagraph"/>
              <w:numPr>
                <w:ilvl w:val="0"/>
                <w:numId w:val="6"/>
              </w:numPr>
              <w:rPr>
                <w:lang w:val="en-GB"/>
              </w:rPr>
            </w:pPr>
            <w:r w:rsidRPr="00232C3C">
              <w:rPr>
                <w:lang w:val="en-GB"/>
              </w:rPr>
              <w:t>As from April monthly meetings will be held in the church at St Nicholas’ Church.  Teas, served in disposable cups, will be served at the back after each meeting.  Di Latter had not be</w:t>
            </w:r>
            <w:r w:rsidR="00C54C25" w:rsidRPr="00232C3C">
              <w:rPr>
                <w:lang w:val="en-GB"/>
              </w:rPr>
              <w:t>en</w:t>
            </w:r>
            <w:r w:rsidRPr="00232C3C">
              <w:rPr>
                <w:lang w:val="en-GB"/>
              </w:rPr>
              <w:t xml:space="preserve"> approached as yet on the arrangements.  Further requests will be made for tea persons to help with the serving.</w:t>
            </w:r>
          </w:p>
          <w:p w14:paraId="72A3C283" w14:textId="63040268" w:rsidR="00A55691" w:rsidRPr="00232C3C" w:rsidRDefault="00A55691" w:rsidP="00A55691">
            <w:pPr>
              <w:pStyle w:val="ListParagraph"/>
              <w:numPr>
                <w:ilvl w:val="0"/>
                <w:numId w:val="6"/>
              </w:numPr>
              <w:rPr>
                <w:lang w:val="en-GB"/>
              </w:rPr>
            </w:pPr>
            <w:r w:rsidRPr="00232C3C">
              <w:rPr>
                <w:lang w:val="en-GB"/>
              </w:rPr>
              <w:lastRenderedPageBreak/>
              <w:t xml:space="preserve">The </w:t>
            </w:r>
            <w:r w:rsidR="005006A5" w:rsidRPr="00232C3C">
              <w:rPr>
                <w:lang w:val="en-GB"/>
              </w:rPr>
              <w:t>planning permission for</w:t>
            </w:r>
            <w:r w:rsidRPr="00232C3C">
              <w:rPr>
                <w:lang w:val="en-GB"/>
              </w:rPr>
              <w:t xml:space="preserve"> the new development at the Community Centre </w:t>
            </w:r>
            <w:r w:rsidR="005006A5" w:rsidRPr="00232C3C">
              <w:rPr>
                <w:lang w:val="en-GB"/>
              </w:rPr>
              <w:t xml:space="preserve">had been received but no date </w:t>
            </w:r>
            <w:r w:rsidR="0088797A" w:rsidRPr="00232C3C">
              <w:rPr>
                <w:lang w:val="en-GB"/>
              </w:rPr>
              <w:t>as to when</w:t>
            </w:r>
            <w:r w:rsidR="005006A5" w:rsidRPr="00232C3C">
              <w:rPr>
                <w:lang w:val="en-GB"/>
              </w:rPr>
              <w:t xml:space="preserve"> development </w:t>
            </w:r>
            <w:r w:rsidR="0088797A" w:rsidRPr="00232C3C">
              <w:rPr>
                <w:lang w:val="en-GB"/>
              </w:rPr>
              <w:t xml:space="preserve">would start </w:t>
            </w:r>
            <w:r w:rsidR="005006A5" w:rsidRPr="00232C3C">
              <w:rPr>
                <w:lang w:val="en-GB"/>
              </w:rPr>
              <w:t>was known</w:t>
            </w:r>
            <w:r w:rsidRPr="00232C3C">
              <w:rPr>
                <w:lang w:val="en-GB"/>
              </w:rPr>
              <w:t xml:space="preserve">.  </w:t>
            </w:r>
          </w:p>
          <w:p w14:paraId="75686487" w14:textId="00EE8B28" w:rsidR="00A55691" w:rsidRPr="00232C3C" w:rsidRDefault="00A55691" w:rsidP="0088797A">
            <w:pPr>
              <w:pStyle w:val="ListParagraph"/>
              <w:numPr>
                <w:ilvl w:val="0"/>
                <w:numId w:val="6"/>
              </w:numPr>
              <w:rPr>
                <w:lang w:val="en-GB"/>
              </w:rPr>
            </w:pPr>
            <w:r w:rsidRPr="00232C3C">
              <w:rPr>
                <w:lang w:val="en-GB"/>
              </w:rPr>
              <w:t xml:space="preserve">Speakers </w:t>
            </w:r>
            <w:r w:rsidR="0088797A" w:rsidRPr="00232C3C">
              <w:rPr>
                <w:lang w:val="en-GB"/>
              </w:rPr>
              <w:t>had been booked for October and November</w:t>
            </w:r>
            <w:r w:rsidRPr="00232C3C">
              <w:rPr>
                <w:lang w:val="en-GB"/>
              </w:rPr>
              <w:t xml:space="preserve"> 2019, and Barbara was looking </w:t>
            </w:r>
            <w:r w:rsidR="00BA1C9D" w:rsidRPr="00232C3C">
              <w:rPr>
                <w:lang w:val="en-GB"/>
              </w:rPr>
              <w:t>into</w:t>
            </w:r>
            <w:r w:rsidRPr="00232C3C">
              <w:rPr>
                <w:lang w:val="en-GB"/>
              </w:rPr>
              <w:t xml:space="preserve"> </w:t>
            </w:r>
            <w:r w:rsidR="0088797A" w:rsidRPr="00232C3C">
              <w:rPr>
                <w:lang w:val="en-GB"/>
              </w:rPr>
              <w:t>bookings for 2020</w:t>
            </w:r>
            <w:r w:rsidRPr="00232C3C">
              <w:rPr>
                <w:lang w:val="en-GB"/>
              </w:rPr>
              <w:t>.</w:t>
            </w:r>
          </w:p>
          <w:p w14:paraId="40E57997" w14:textId="04163BAA" w:rsidR="00A55691" w:rsidRPr="00232C3C" w:rsidRDefault="0088797A" w:rsidP="00A86C97">
            <w:pPr>
              <w:rPr>
                <w:lang w:val="en-GB"/>
              </w:rPr>
            </w:pPr>
            <w:r w:rsidRPr="00232C3C">
              <w:rPr>
                <w:lang w:val="en-GB"/>
              </w:rPr>
              <w:t>Richard</w:t>
            </w:r>
            <w:r w:rsidR="00A55691" w:rsidRPr="00232C3C">
              <w:rPr>
                <w:lang w:val="en-GB"/>
              </w:rPr>
              <w:t xml:space="preserve"> and Barbara’s Reports were accepted.</w:t>
            </w:r>
          </w:p>
          <w:p w14:paraId="3E767B16" w14:textId="77777777" w:rsidR="00A55691" w:rsidRPr="00232C3C" w:rsidRDefault="00A55691" w:rsidP="00A86C97">
            <w:pPr>
              <w:rPr>
                <w:lang w:val="en-GB"/>
              </w:rPr>
            </w:pPr>
          </w:p>
        </w:tc>
        <w:tc>
          <w:tcPr>
            <w:tcW w:w="990" w:type="dxa"/>
          </w:tcPr>
          <w:p w14:paraId="625CBDAD" w14:textId="77777777" w:rsidR="00A55691" w:rsidRPr="00232C3C" w:rsidRDefault="00A55691" w:rsidP="00A86C97">
            <w:pPr>
              <w:rPr>
                <w:b/>
                <w:lang w:val="en-GB"/>
              </w:rPr>
            </w:pPr>
          </w:p>
          <w:p w14:paraId="1AE58904" w14:textId="6229F38B" w:rsidR="00A55691" w:rsidRPr="00232C3C" w:rsidRDefault="00A55691" w:rsidP="00A86C97">
            <w:pPr>
              <w:rPr>
                <w:b/>
                <w:lang w:val="en-GB"/>
              </w:rPr>
            </w:pPr>
          </w:p>
          <w:p w14:paraId="72C618E5" w14:textId="77777777" w:rsidR="00A55691" w:rsidRPr="00232C3C" w:rsidRDefault="00A55691" w:rsidP="00A86C97">
            <w:pPr>
              <w:rPr>
                <w:b/>
                <w:lang w:val="en-GB"/>
              </w:rPr>
            </w:pPr>
          </w:p>
          <w:p w14:paraId="34B5FD1B" w14:textId="5080F2E8" w:rsidR="00A55691" w:rsidRPr="00232C3C" w:rsidRDefault="00005D84" w:rsidP="00A86C97">
            <w:pPr>
              <w:rPr>
                <w:b/>
                <w:lang w:val="en-GB"/>
              </w:rPr>
            </w:pPr>
            <w:r w:rsidRPr="00232C3C">
              <w:rPr>
                <w:b/>
                <w:lang w:val="en-GB"/>
              </w:rPr>
              <w:t>RB</w:t>
            </w:r>
          </w:p>
          <w:p w14:paraId="44BBCEA6" w14:textId="77777777" w:rsidR="00A55691" w:rsidRPr="00232C3C" w:rsidRDefault="00A55691" w:rsidP="00A86C97">
            <w:pPr>
              <w:rPr>
                <w:b/>
                <w:lang w:val="en-GB"/>
              </w:rPr>
            </w:pPr>
          </w:p>
          <w:p w14:paraId="73F387F9" w14:textId="77777777" w:rsidR="00A55691" w:rsidRPr="00232C3C" w:rsidRDefault="00A55691" w:rsidP="00A86C97">
            <w:pPr>
              <w:rPr>
                <w:b/>
                <w:lang w:val="en-GB"/>
              </w:rPr>
            </w:pPr>
          </w:p>
          <w:p w14:paraId="60B45B35" w14:textId="06463612" w:rsidR="00A55691" w:rsidRPr="00232C3C" w:rsidRDefault="00A55691" w:rsidP="00A86C97">
            <w:pPr>
              <w:rPr>
                <w:b/>
                <w:lang w:val="en-GB"/>
              </w:rPr>
            </w:pPr>
          </w:p>
          <w:p w14:paraId="021BF4EC" w14:textId="77777777" w:rsidR="00A55691" w:rsidRPr="00232C3C" w:rsidRDefault="00A55691" w:rsidP="00A86C97">
            <w:pPr>
              <w:rPr>
                <w:b/>
                <w:lang w:val="en-GB"/>
              </w:rPr>
            </w:pPr>
          </w:p>
          <w:p w14:paraId="058FAE19" w14:textId="77777777" w:rsidR="00A55691" w:rsidRPr="00232C3C" w:rsidRDefault="00A55691" w:rsidP="00A86C97">
            <w:pPr>
              <w:rPr>
                <w:b/>
                <w:lang w:val="en-GB"/>
              </w:rPr>
            </w:pPr>
          </w:p>
          <w:p w14:paraId="74169693" w14:textId="77777777" w:rsidR="00A55691" w:rsidRPr="00232C3C" w:rsidRDefault="00A55691" w:rsidP="00A86C97">
            <w:pPr>
              <w:rPr>
                <w:b/>
                <w:lang w:val="en-GB"/>
              </w:rPr>
            </w:pPr>
          </w:p>
          <w:p w14:paraId="219B7DA8" w14:textId="77777777" w:rsidR="00A55691" w:rsidRPr="00232C3C" w:rsidRDefault="00A55691" w:rsidP="00A86C97">
            <w:pPr>
              <w:rPr>
                <w:b/>
                <w:lang w:val="en-GB"/>
              </w:rPr>
            </w:pPr>
          </w:p>
          <w:p w14:paraId="094A08D9" w14:textId="3176EAC0" w:rsidR="00A55691" w:rsidRPr="00232C3C" w:rsidRDefault="00A55691" w:rsidP="00A86C97">
            <w:pPr>
              <w:rPr>
                <w:b/>
                <w:lang w:val="en-GB"/>
              </w:rPr>
            </w:pPr>
          </w:p>
          <w:p w14:paraId="7842324A" w14:textId="77777777" w:rsidR="00A55691" w:rsidRPr="00232C3C" w:rsidRDefault="00A55691" w:rsidP="00A86C97">
            <w:pPr>
              <w:rPr>
                <w:b/>
                <w:lang w:val="en-GB"/>
              </w:rPr>
            </w:pPr>
          </w:p>
          <w:p w14:paraId="1E902956" w14:textId="77777777" w:rsidR="00A55691" w:rsidRPr="00232C3C" w:rsidRDefault="00A55691" w:rsidP="00A86C97">
            <w:pPr>
              <w:rPr>
                <w:b/>
                <w:lang w:val="en-GB"/>
              </w:rPr>
            </w:pPr>
          </w:p>
        </w:tc>
      </w:tr>
      <w:tr w:rsidR="00232C3C" w:rsidRPr="00232C3C" w14:paraId="5FA881DB" w14:textId="77777777" w:rsidTr="00A86C97">
        <w:tc>
          <w:tcPr>
            <w:tcW w:w="897" w:type="dxa"/>
          </w:tcPr>
          <w:p w14:paraId="4563858C" w14:textId="0F20E156" w:rsidR="00A55691" w:rsidRPr="00232C3C" w:rsidRDefault="00A55691" w:rsidP="00A86C97">
            <w:pPr>
              <w:rPr>
                <w:b/>
                <w:lang w:val="en-GB"/>
              </w:rPr>
            </w:pPr>
            <w:r w:rsidRPr="00232C3C">
              <w:rPr>
                <w:b/>
                <w:lang w:val="en-GB"/>
              </w:rPr>
              <w:lastRenderedPageBreak/>
              <w:t>23</w:t>
            </w:r>
            <w:r w:rsidR="002200CF" w:rsidRPr="00232C3C">
              <w:rPr>
                <w:b/>
                <w:lang w:val="en-GB"/>
              </w:rPr>
              <w:t>29</w:t>
            </w:r>
          </w:p>
        </w:tc>
        <w:tc>
          <w:tcPr>
            <w:tcW w:w="8453" w:type="dxa"/>
          </w:tcPr>
          <w:p w14:paraId="16073489" w14:textId="77777777" w:rsidR="00A55691" w:rsidRPr="00232C3C" w:rsidRDefault="00A55691" w:rsidP="00A86C97">
            <w:pPr>
              <w:rPr>
                <w:b/>
                <w:lang w:val="en-GB"/>
              </w:rPr>
            </w:pPr>
            <w:r w:rsidRPr="00232C3C">
              <w:rPr>
                <w:b/>
                <w:lang w:val="en-GB"/>
              </w:rPr>
              <w:t>Treasurer’s Report</w:t>
            </w:r>
          </w:p>
          <w:p w14:paraId="30171BCD" w14:textId="2EAD1F5F" w:rsidR="0088797A" w:rsidRPr="00232C3C" w:rsidRDefault="0088797A" w:rsidP="00A86C97">
            <w:pPr>
              <w:pStyle w:val="ListParagraph"/>
              <w:numPr>
                <w:ilvl w:val="0"/>
                <w:numId w:val="3"/>
              </w:numPr>
              <w:rPr>
                <w:lang w:val="en-GB"/>
              </w:rPr>
            </w:pPr>
            <w:r w:rsidRPr="00232C3C">
              <w:rPr>
                <w:lang w:val="en-GB"/>
              </w:rPr>
              <w:t>Currently £</w:t>
            </w:r>
            <w:r w:rsidR="00B860A6" w:rsidRPr="00232C3C">
              <w:rPr>
                <w:lang w:val="en-GB"/>
              </w:rPr>
              <w:t>21,632</w:t>
            </w:r>
            <w:r w:rsidRPr="00232C3C">
              <w:rPr>
                <w:lang w:val="en-GB"/>
              </w:rPr>
              <w:t xml:space="preserve"> was held in the bank account </w:t>
            </w:r>
            <w:r w:rsidR="00B860A6" w:rsidRPr="00232C3C">
              <w:rPr>
                <w:lang w:val="en-GB"/>
              </w:rPr>
              <w:t xml:space="preserve">plus </w:t>
            </w:r>
            <w:r w:rsidRPr="00232C3C">
              <w:rPr>
                <w:lang w:val="en-GB"/>
              </w:rPr>
              <w:t>stamps</w:t>
            </w:r>
            <w:r w:rsidR="00B860A6" w:rsidRPr="00232C3C">
              <w:rPr>
                <w:lang w:val="en-GB"/>
              </w:rPr>
              <w:t xml:space="preserve"> to a value of £580</w:t>
            </w:r>
            <w:r w:rsidRPr="00232C3C">
              <w:rPr>
                <w:lang w:val="en-GB"/>
              </w:rPr>
              <w:t>.</w:t>
            </w:r>
          </w:p>
          <w:p w14:paraId="67CD1A3F" w14:textId="174F34F0" w:rsidR="0088797A" w:rsidRPr="00232C3C" w:rsidRDefault="0088797A" w:rsidP="00A86C97">
            <w:pPr>
              <w:pStyle w:val="ListParagraph"/>
              <w:numPr>
                <w:ilvl w:val="0"/>
                <w:numId w:val="3"/>
              </w:numPr>
              <w:rPr>
                <w:lang w:val="en-GB"/>
              </w:rPr>
            </w:pPr>
            <w:r w:rsidRPr="00232C3C">
              <w:rPr>
                <w:lang w:val="en-GB"/>
              </w:rPr>
              <w:t>The budget for the year,</w:t>
            </w:r>
            <w:r w:rsidR="00236E82" w:rsidRPr="00232C3C">
              <w:rPr>
                <w:lang w:val="en-GB"/>
              </w:rPr>
              <w:t xml:space="preserve"> </w:t>
            </w:r>
            <w:r w:rsidR="00B860A6" w:rsidRPr="00232C3C">
              <w:rPr>
                <w:lang w:val="en-GB"/>
              </w:rPr>
              <w:t>(2018-2019) is currently forecasting a small surplu</w:t>
            </w:r>
            <w:r w:rsidR="00232C3C">
              <w:rPr>
                <w:lang w:val="en-GB"/>
              </w:rPr>
              <w:t>s</w:t>
            </w:r>
            <w:r w:rsidRPr="00232C3C">
              <w:rPr>
                <w:lang w:val="en-GB"/>
              </w:rPr>
              <w:t>.</w:t>
            </w:r>
          </w:p>
          <w:p w14:paraId="749BADE5" w14:textId="54AE8CCA" w:rsidR="00A55691" w:rsidRPr="00232C3C" w:rsidRDefault="00B860A6" w:rsidP="00A86C97">
            <w:pPr>
              <w:pStyle w:val="ListParagraph"/>
              <w:numPr>
                <w:ilvl w:val="0"/>
                <w:numId w:val="3"/>
              </w:numPr>
              <w:rPr>
                <w:lang w:val="en-GB"/>
              </w:rPr>
            </w:pPr>
            <w:r w:rsidRPr="00232C3C">
              <w:rPr>
                <w:lang w:val="en-GB"/>
              </w:rPr>
              <w:t>A summary of Support Group Accounts was reviewed and accepted by the EC</w:t>
            </w:r>
          </w:p>
          <w:p w14:paraId="2FD523F6" w14:textId="6C8E2DCD" w:rsidR="00B860A6" w:rsidRPr="00232C3C" w:rsidRDefault="00B860A6" w:rsidP="00A86C97">
            <w:pPr>
              <w:pStyle w:val="ListParagraph"/>
              <w:numPr>
                <w:ilvl w:val="0"/>
                <w:numId w:val="3"/>
              </w:numPr>
              <w:rPr>
                <w:lang w:val="en-GB"/>
              </w:rPr>
            </w:pPr>
            <w:r w:rsidRPr="00232C3C">
              <w:rPr>
                <w:lang w:val="en-GB"/>
              </w:rPr>
              <w:t>Various options of interest bearing accounts suitable for charities were revie</w:t>
            </w:r>
            <w:r w:rsidR="00131D2C" w:rsidRPr="00232C3C">
              <w:rPr>
                <w:lang w:val="en-GB"/>
              </w:rPr>
              <w:t xml:space="preserve">wed and agreed to discuss further at </w:t>
            </w:r>
            <w:r w:rsidR="00236E82" w:rsidRPr="00232C3C">
              <w:rPr>
                <w:lang w:val="en-GB"/>
              </w:rPr>
              <w:t xml:space="preserve">the </w:t>
            </w:r>
            <w:r w:rsidR="00131D2C" w:rsidRPr="00232C3C">
              <w:rPr>
                <w:lang w:val="en-GB"/>
              </w:rPr>
              <w:t>January EC meeting</w:t>
            </w:r>
          </w:p>
          <w:p w14:paraId="5253450B" w14:textId="6616B73D" w:rsidR="00131D2C" w:rsidRPr="00232C3C" w:rsidRDefault="00131D2C" w:rsidP="00A86C97">
            <w:pPr>
              <w:pStyle w:val="ListParagraph"/>
              <w:numPr>
                <w:ilvl w:val="0"/>
                <w:numId w:val="3"/>
              </w:numPr>
              <w:rPr>
                <w:lang w:val="en-GB"/>
              </w:rPr>
            </w:pPr>
            <w:r w:rsidRPr="00232C3C">
              <w:rPr>
                <w:lang w:val="en-GB"/>
              </w:rPr>
              <w:t>The current account charges levied by CAF bank were reviewed. It was considered that in view of the high number of small transactions that the small charge was not unreasonable and we should continue our banking activities through CAF Bank</w:t>
            </w:r>
          </w:p>
          <w:p w14:paraId="10808571" w14:textId="63048457" w:rsidR="00131D2C" w:rsidRPr="00232C3C" w:rsidRDefault="00131D2C" w:rsidP="00A86C97">
            <w:pPr>
              <w:pStyle w:val="ListParagraph"/>
              <w:numPr>
                <w:ilvl w:val="0"/>
                <w:numId w:val="3"/>
              </w:numPr>
              <w:rPr>
                <w:lang w:val="en-GB"/>
              </w:rPr>
            </w:pPr>
            <w:r w:rsidRPr="00232C3C">
              <w:rPr>
                <w:lang w:val="en-GB"/>
              </w:rPr>
              <w:t>David Lowe has kindly agreed to consider taking over the role of Treasurer as from April 1</w:t>
            </w:r>
            <w:r w:rsidRPr="00232C3C">
              <w:rPr>
                <w:vertAlign w:val="superscript"/>
                <w:lang w:val="en-GB"/>
              </w:rPr>
              <w:t>st</w:t>
            </w:r>
            <w:r w:rsidRPr="00232C3C">
              <w:rPr>
                <w:lang w:val="en-GB"/>
              </w:rPr>
              <w:t xml:space="preserve"> 2019. A meeting is arranged with JP to review what is involved</w:t>
            </w:r>
          </w:p>
          <w:p w14:paraId="3F55DCB1" w14:textId="475C04AA" w:rsidR="00131D2C" w:rsidRDefault="00131D2C" w:rsidP="00A86C97">
            <w:pPr>
              <w:pStyle w:val="ListParagraph"/>
              <w:numPr>
                <w:ilvl w:val="0"/>
                <w:numId w:val="3"/>
              </w:numPr>
              <w:rPr>
                <w:lang w:val="en-GB"/>
              </w:rPr>
            </w:pPr>
            <w:r w:rsidRPr="00232C3C">
              <w:rPr>
                <w:lang w:val="en-GB"/>
              </w:rPr>
              <w:t>JP reviewed the reserves strategy agreed by the EC in 2015</w:t>
            </w:r>
            <w:r w:rsidR="00D66C72" w:rsidRPr="00232C3C">
              <w:rPr>
                <w:lang w:val="en-GB"/>
              </w:rPr>
              <w:t>, against which we are currently showing reserves higher than previously forecast.</w:t>
            </w:r>
            <w:r w:rsidR="009760A7" w:rsidRPr="00232C3C">
              <w:rPr>
                <w:lang w:val="en-GB"/>
              </w:rPr>
              <w:t xml:space="preserve"> Future possible scenarios were also considered.</w:t>
            </w:r>
            <w:r w:rsidR="00D66C72" w:rsidRPr="00232C3C">
              <w:rPr>
                <w:lang w:val="en-GB"/>
              </w:rPr>
              <w:t xml:space="preserve"> It was agreed that a new reserves policy</w:t>
            </w:r>
            <w:r w:rsidR="009760A7" w:rsidRPr="00232C3C">
              <w:rPr>
                <w:lang w:val="en-GB"/>
              </w:rPr>
              <w:t xml:space="preserve"> needed to be developed</w:t>
            </w:r>
            <w:r w:rsidR="00236E82" w:rsidRPr="00232C3C">
              <w:rPr>
                <w:lang w:val="en-GB"/>
              </w:rPr>
              <w:t xml:space="preserve"> for review at the January</w:t>
            </w:r>
            <w:r w:rsidR="009760A7" w:rsidRPr="00232C3C">
              <w:rPr>
                <w:lang w:val="en-GB"/>
              </w:rPr>
              <w:t xml:space="preserve"> EC meeting.</w:t>
            </w:r>
          </w:p>
          <w:p w14:paraId="302BBB16" w14:textId="13D16EED" w:rsidR="00232C3C" w:rsidRPr="00232C3C" w:rsidRDefault="00232C3C" w:rsidP="00232C3C">
            <w:pPr>
              <w:ind w:left="360"/>
              <w:rPr>
                <w:lang w:val="en-GB"/>
              </w:rPr>
            </w:pPr>
            <w:r>
              <w:rPr>
                <w:lang w:val="en-GB"/>
              </w:rPr>
              <w:t>Jim’s report was accepted.</w:t>
            </w:r>
          </w:p>
          <w:p w14:paraId="136B0F33" w14:textId="77777777" w:rsidR="00A55691" w:rsidRPr="00232C3C" w:rsidRDefault="00A55691" w:rsidP="00A86C97">
            <w:pPr>
              <w:pStyle w:val="ListParagraph"/>
              <w:rPr>
                <w:lang w:val="en-GB"/>
              </w:rPr>
            </w:pPr>
          </w:p>
        </w:tc>
        <w:tc>
          <w:tcPr>
            <w:tcW w:w="990" w:type="dxa"/>
          </w:tcPr>
          <w:p w14:paraId="0D32C550" w14:textId="77777777" w:rsidR="00A55691" w:rsidRPr="00232C3C" w:rsidRDefault="00A55691" w:rsidP="00A86C97">
            <w:pPr>
              <w:rPr>
                <w:b/>
                <w:lang w:val="en-GB"/>
              </w:rPr>
            </w:pPr>
          </w:p>
          <w:p w14:paraId="6FC840DC" w14:textId="77777777" w:rsidR="00A55691" w:rsidRPr="00232C3C" w:rsidRDefault="00A55691" w:rsidP="00A86C97">
            <w:pPr>
              <w:rPr>
                <w:b/>
                <w:lang w:val="en-GB"/>
              </w:rPr>
            </w:pPr>
          </w:p>
          <w:p w14:paraId="706D3DF7" w14:textId="77777777" w:rsidR="00A55691" w:rsidRPr="00232C3C" w:rsidRDefault="00A55691" w:rsidP="00A86C97">
            <w:pPr>
              <w:rPr>
                <w:b/>
                <w:lang w:val="en-GB"/>
              </w:rPr>
            </w:pPr>
          </w:p>
          <w:p w14:paraId="29EF2B49" w14:textId="77777777" w:rsidR="00A55691" w:rsidRPr="00232C3C" w:rsidRDefault="00A55691" w:rsidP="00A86C97">
            <w:pPr>
              <w:rPr>
                <w:b/>
                <w:lang w:val="en-GB"/>
              </w:rPr>
            </w:pPr>
          </w:p>
          <w:p w14:paraId="575C616A" w14:textId="77777777" w:rsidR="00A55691" w:rsidRPr="00232C3C" w:rsidRDefault="00A55691" w:rsidP="00A86C97">
            <w:pPr>
              <w:rPr>
                <w:b/>
                <w:lang w:val="en-GB"/>
              </w:rPr>
            </w:pPr>
          </w:p>
          <w:p w14:paraId="1AC91670" w14:textId="77777777" w:rsidR="00A55691" w:rsidRPr="00232C3C" w:rsidRDefault="00A55691" w:rsidP="00A86C97">
            <w:pPr>
              <w:rPr>
                <w:b/>
                <w:lang w:val="en-GB"/>
              </w:rPr>
            </w:pPr>
          </w:p>
          <w:p w14:paraId="3FE665AD" w14:textId="77777777" w:rsidR="00131D2C" w:rsidRPr="00232C3C" w:rsidRDefault="00131D2C" w:rsidP="00A86C97">
            <w:pPr>
              <w:rPr>
                <w:b/>
                <w:lang w:val="en-GB"/>
              </w:rPr>
            </w:pPr>
          </w:p>
          <w:p w14:paraId="0F98D3BB" w14:textId="77777777" w:rsidR="00131D2C" w:rsidRPr="00232C3C" w:rsidRDefault="00131D2C" w:rsidP="00A86C97">
            <w:pPr>
              <w:rPr>
                <w:b/>
                <w:lang w:val="en-GB"/>
              </w:rPr>
            </w:pPr>
            <w:r w:rsidRPr="00232C3C">
              <w:rPr>
                <w:b/>
                <w:lang w:val="en-GB"/>
              </w:rPr>
              <w:t>JP</w:t>
            </w:r>
          </w:p>
          <w:p w14:paraId="0652F49A" w14:textId="77777777" w:rsidR="00131D2C" w:rsidRPr="00232C3C" w:rsidRDefault="00131D2C" w:rsidP="00A86C97">
            <w:pPr>
              <w:rPr>
                <w:b/>
                <w:lang w:val="en-GB"/>
              </w:rPr>
            </w:pPr>
          </w:p>
          <w:p w14:paraId="082B1D11" w14:textId="77777777" w:rsidR="00131D2C" w:rsidRPr="00232C3C" w:rsidRDefault="00131D2C" w:rsidP="00A86C97">
            <w:pPr>
              <w:rPr>
                <w:b/>
                <w:lang w:val="en-GB"/>
              </w:rPr>
            </w:pPr>
          </w:p>
          <w:p w14:paraId="1224992C" w14:textId="77777777" w:rsidR="00131D2C" w:rsidRPr="00232C3C" w:rsidRDefault="00131D2C" w:rsidP="00A86C97">
            <w:pPr>
              <w:rPr>
                <w:b/>
                <w:lang w:val="en-GB"/>
              </w:rPr>
            </w:pPr>
          </w:p>
          <w:p w14:paraId="3C8037AC" w14:textId="77777777" w:rsidR="00131D2C" w:rsidRPr="00232C3C" w:rsidRDefault="00131D2C" w:rsidP="00A86C97">
            <w:pPr>
              <w:rPr>
                <w:b/>
                <w:lang w:val="en-GB"/>
              </w:rPr>
            </w:pPr>
          </w:p>
          <w:p w14:paraId="6666CDFA" w14:textId="77777777" w:rsidR="00131D2C" w:rsidRPr="00232C3C" w:rsidRDefault="00131D2C" w:rsidP="00A86C97">
            <w:pPr>
              <w:rPr>
                <w:b/>
                <w:lang w:val="en-GB"/>
              </w:rPr>
            </w:pPr>
          </w:p>
          <w:p w14:paraId="1583B4FB" w14:textId="77777777" w:rsidR="00131D2C" w:rsidRPr="00232C3C" w:rsidRDefault="00131D2C" w:rsidP="00A86C97">
            <w:pPr>
              <w:rPr>
                <w:b/>
                <w:lang w:val="en-GB"/>
              </w:rPr>
            </w:pPr>
            <w:r w:rsidRPr="00232C3C">
              <w:rPr>
                <w:b/>
                <w:lang w:val="en-GB"/>
              </w:rPr>
              <w:t>JP</w:t>
            </w:r>
          </w:p>
          <w:p w14:paraId="63A765E3" w14:textId="77777777" w:rsidR="009760A7" w:rsidRPr="00232C3C" w:rsidRDefault="009760A7" w:rsidP="00A86C97">
            <w:pPr>
              <w:rPr>
                <w:b/>
                <w:lang w:val="en-GB"/>
              </w:rPr>
            </w:pPr>
          </w:p>
          <w:p w14:paraId="2384C1CC" w14:textId="77777777" w:rsidR="009760A7" w:rsidRPr="00232C3C" w:rsidRDefault="009760A7" w:rsidP="00A86C97">
            <w:pPr>
              <w:rPr>
                <w:b/>
                <w:lang w:val="en-GB"/>
              </w:rPr>
            </w:pPr>
          </w:p>
          <w:p w14:paraId="3E56F5A5" w14:textId="77777777" w:rsidR="009760A7" w:rsidRDefault="009760A7" w:rsidP="00A86C97">
            <w:pPr>
              <w:rPr>
                <w:b/>
                <w:lang w:val="en-GB"/>
              </w:rPr>
            </w:pPr>
            <w:r w:rsidRPr="00232C3C">
              <w:rPr>
                <w:b/>
                <w:lang w:val="en-GB"/>
              </w:rPr>
              <w:t>J</w:t>
            </w:r>
            <w:r w:rsidR="0053565B">
              <w:rPr>
                <w:b/>
                <w:lang w:val="en-GB"/>
              </w:rPr>
              <w:t>P</w:t>
            </w:r>
          </w:p>
          <w:p w14:paraId="19795B19" w14:textId="3519EAF1" w:rsidR="0053565B" w:rsidRPr="00232C3C" w:rsidRDefault="0053565B" w:rsidP="00A86C97">
            <w:pPr>
              <w:rPr>
                <w:b/>
                <w:lang w:val="en-GB"/>
              </w:rPr>
            </w:pPr>
          </w:p>
        </w:tc>
      </w:tr>
      <w:tr w:rsidR="00232C3C" w:rsidRPr="00232C3C" w14:paraId="26B7BCBF" w14:textId="77777777" w:rsidTr="00A86C97">
        <w:tc>
          <w:tcPr>
            <w:tcW w:w="897" w:type="dxa"/>
          </w:tcPr>
          <w:p w14:paraId="534EC927" w14:textId="77777777" w:rsidR="00A55691" w:rsidRDefault="00A55691" w:rsidP="00A86C97">
            <w:pPr>
              <w:rPr>
                <w:b/>
                <w:lang w:val="en-GB"/>
              </w:rPr>
            </w:pPr>
            <w:r w:rsidRPr="00232C3C">
              <w:rPr>
                <w:b/>
                <w:lang w:val="en-GB"/>
              </w:rPr>
              <w:t>23</w:t>
            </w:r>
            <w:r w:rsidR="002200CF" w:rsidRPr="00232C3C">
              <w:rPr>
                <w:b/>
                <w:lang w:val="en-GB"/>
              </w:rPr>
              <w:t>30</w:t>
            </w:r>
          </w:p>
          <w:p w14:paraId="042BC1AD" w14:textId="77777777" w:rsidR="000A27D3" w:rsidRDefault="000A27D3" w:rsidP="00A86C97">
            <w:pPr>
              <w:rPr>
                <w:b/>
                <w:lang w:val="en-GB"/>
              </w:rPr>
            </w:pPr>
          </w:p>
          <w:p w14:paraId="5E8A9C1A" w14:textId="3323EC44" w:rsidR="009B0CFF" w:rsidRPr="00232C3C" w:rsidRDefault="009B0CFF" w:rsidP="00A86C97">
            <w:pPr>
              <w:rPr>
                <w:b/>
                <w:lang w:val="en-GB"/>
              </w:rPr>
            </w:pPr>
          </w:p>
        </w:tc>
        <w:tc>
          <w:tcPr>
            <w:tcW w:w="8453" w:type="dxa"/>
          </w:tcPr>
          <w:p w14:paraId="00E9FAED" w14:textId="38510A87" w:rsidR="00A55691" w:rsidRPr="00232C3C" w:rsidRDefault="00A55691" w:rsidP="004C78E4">
            <w:pPr>
              <w:rPr>
                <w:b/>
                <w:lang w:val="en-GB"/>
              </w:rPr>
            </w:pPr>
            <w:r w:rsidRPr="00232C3C">
              <w:rPr>
                <w:b/>
                <w:lang w:val="en-GB"/>
              </w:rPr>
              <w:t>Recruitment and Membership Report</w:t>
            </w:r>
          </w:p>
          <w:p w14:paraId="2B4BF605" w14:textId="54A14BDF" w:rsidR="00A55691" w:rsidRPr="00232C3C" w:rsidRDefault="00A55691" w:rsidP="00A86C97">
            <w:r w:rsidRPr="00232C3C">
              <w:t xml:space="preserve">Jill’s Report </w:t>
            </w:r>
            <w:r w:rsidR="004C78E4" w:rsidRPr="00232C3C">
              <w:t xml:space="preserve">had been circulated and </w:t>
            </w:r>
            <w:r w:rsidRPr="00232C3C">
              <w:t>was accepted.</w:t>
            </w:r>
          </w:p>
          <w:p w14:paraId="1C29DFD5" w14:textId="77777777" w:rsidR="00A55691" w:rsidRPr="00232C3C" w:rsidRDefault="00A55691" w:rsidP="00A86C97"/>
        </w:tc>
        <w:tc>
          <w:tcPr>
            <w:tcW w:w="990" w:type="dxa"/>
          </w:tcPr>
          <w:p w14:paraId="0D7CAE55" w14:textId="77777777" w:rsidR="00A55691" w:rsidRPr="00232C3C" w:rsidRDefault="00A55691" w:rsidP="00A86C97">
            <w:pPr>
              <w:rPr>
                <w:b/>
                <w:lang w:val="en-GB"/>
              </w:rPr>
            </w:pPr>
          </w:p>
          <w:p w14:paraId="14FCA432" w14:textId="77777777" w:rsidR="00A55691" w:rsidRDefault="00A55691" w:rsidP="00A86C97">
            <w:pPr>
              <w:rPr>
                <w:b/>
                <w:lang w:val="en-GB"/>
              </w:rPr>
            </w:pPr>
          </w:p>
          <w:p w14:paraId="18699CF9" w14:textId="70555722" w:rsidR="009B0CFF" w:rsidRPr="00232C3C" w:rsidRDefault="009B0CFF" w:rsidP="00A86C97">
            <w:pPr>
              <w:rPr>
                <w:b/>
                <w:lang w:val="en-GB"/>
              </w:rPr>
            </w:pPr>
          </w:p>
        </w:tc>
      </w:tr>
      <w:tr w:rsidR="00232C3C" w:rsidRPr="00232C3C" w14:paraId="28219AFE" w14:textId="77777777" w:rsidTr="00A86C97">
        <w:tc>
          <w:tcPr>
            <w:tcW w:w="897" w:type="dxa"/>
          </w:tcPr>
          <w:p w14:paraId="71D0BF61" w14:textId="232F27E0" w:rsidR="00A55691" w:rsidRPr="00232C3C" w:rsidRDefault="00A55691" w:rsidP="00A86C97">
            <w:pPr>
              <w:rPr>
                <w:b/>
                <w:lang w:val="en-GB"/>
              </w:rPr>
            </w:pPr>
            <w:r w:rsidRPr="00232C3C">
              <w:rPr>
                <w:b/>
                <w:lang w:val="en-GB"/>
              </w:rPr>
              <w:t>23</w:t>
            </w:r>
            <w:r w:rsidR="002200CF" w:rsidRPr="00232C3C">
              <w:rPr>
                <w:b/>
                <w:lang w:val="en-GB"/>
              </w:rPr>
              <w:t>31</w:t>
            </w:r>
          </w:p>
        </w:tc>
        <w:tc>
          <w:tcPr>
            <w:tcW w:w="8453" w:type="dxa"/>
          </w:tcPr>
          <w:p w14:paraId="704ADDD4" w14:textId="77777777" w:rsidR="00A55691" w:rsidRPr="00232C3C" w:rsidRDefault="00A55691" w:rsidP="00A86C97">
            <w:pPr>
              <w:rPr>
                <w:b/>
                <w:lang w:val="en-GB"/>
              </w:rPr>
            </w:pPr>
            <w:r w:rsidRPr="00232C3C">
              <w:rPr>
                <w:b/>
                <w:lang w:val="en-GB"/>
              </w:rPr>
              <w:t>Group Development Report</w:t>
            </w:r>
          </w:p>
          <w:p w14:paraId="032CF5F2" w14:textId="0899AA3D" w:rsidR="00A55691" w:rsidRPr="00232C3C" w:rsidRDefault="00A55691" w:rsidP="00A55691">
            <w:pPr>
              <w:pStyle w:val="ListParagraph"/>
              <w:numPr>
                <w:ilvl w:val="0"/>
                <w:numId w:val="8"/>
              </w:numPr>
              <w:rPr>
                <w:lang w:val="en-GB"/>
              </w:rPr>
            </w:pPr>
            <w:r w:rsidRPr="00232C3C">
              <w:rPr>
                <w:lang w:val="en-GB"/>
              </w:rPr>
              <w:t xml:space="preserve">Susan </w:t>
            </w:r>
            <w:r w:rsidR="004C78E4" w:rsidRPr="00232C3C">
              <w:rPr>
                <w:lang w:val="en-GB"/>
              </w:rPr>
              <w:t>w</w:t>
            </w:r>
            <w:r w:rsidR="00AC6A92" w:rsidRPr="00232C3C">
              <w:rPr>
                <w:lang w:val="en-GB"/>
              </w:rPr>
              <w:t>ished</w:t>
            </w:r>
            <w:r w:rsidR="004C78E4" w:rsidRPr="00232C3C">
              <w:rPr>
                <w:lang w:val="en-GB"/>
              </w:rPr>
              <w:t xml:space="preserve"> to step down at the AGM.</w:t>
            </w:r>
            <w:r w:rsidRPr="00232C3C">
              <w:rPr>
                <w:lang w:val="en-GB"/>
              </w:rPr>
              <w:t xml:space="preserve">  The GD Committee is rather depleted with only Susan and Elaine remaining. A request for </w:t>
            </w:r>
            <w:r w:rsidR="00766396" w:rsidRPr="00232C3C">
              <w:rPr>
                <w:lang w:val="en-GB"/>
              </w:rPr>
              <w:t xml:space="preserve">a volunteer to take on the role of Group Development Coordinator </w:t>
            </w:r>
            <w:r w:rsidRPr="00232C3C">
              <w:rPr>
                <w:lang w:val="en-GB"/>
              </w:rPr>
              <w:t>would be made in the</w:t>
            </w:r>
            <w:r w:rsidR="00971342">
              <w:rPr>
                <w:lang w:val="en-GB"/>
              </w:rPr>
              <w:t xml:space="preserve"> Chairman’s Chat</w:t>
            </w:r>
            <w:r w:rsidR="00B951F9">
              <w:rPr>
                <w:lang w:val="en-GB"/>
              </w:rPr>
              <w:t xml:space="preserve"> in the</w:t>
            </w:r>
            <w:r w:rsidRPr="00232C3C">
              <w:rPr>
                <w:lang w:val="en-GB"/>
              </w:rPr>
              <w:t xml:space="preserve"> next Newsletter. </w:t>
            </w:r>
          </w:p>
          <w:p w14:paraId="6EE3F5FD" w14:textId="727D718E" w:rsidR="00A55691" w:rsidRPr="00232C3C" w:rsidRDefault="004C78E4" w:rsidP="00A55691">
            <w:pPr>
              <w:pStyle w:val="ListParagraph"/>
              <w:numPr>
                <w:ilvl w:val="0"/>
                <w:numId w:val="8"/>
              </w:numPr>
              <w:rPr>
                <w:lang w:val="en-GB"/>
              </w:rPr>
            </w:pPr>
            <w:r w:rsidRPr="00232C3C">
              <w:rPr>
                <w:lang w:val="en-GB"/>
              </w:rPr>
              <w:t>Open day in September was not successful, and it was suggested a social occasion may be a better alternative</w:t>
            </w:r>
            <w:r w:rsidR="00EC354B" w:rsidRPr="00232C3C">
              <w:rPr>
                <w:lang w:val="en-GB"/>
              </w:rPr>
              <w:t>;</w:t>
            </w:r>
            <w:r w:rsidR="00A61245" w:rsidRPr="00232C3C">
              <w:rPr>
                <w:lang w:val="en-GB"/>
              </w:rPr>
              <w:t xml:space="preserve"> </w:t>
            </w:r>
            <w:r w:rsidRPr="00232C3C">
              <w:rPr>
                <w:lang w:val="en-GB"/>
              </w:rPr>
              <w:t>combining this with the 25</w:t>
            </w:r>
            <w:r w:rsidRPr="00232C3C">
              <w:rPr>
                <w:vertAlign w:val="superscript"/>
                <w:lang w:val="en-GB"/>
              </w:rPr>
              <w:t>th</w:t>
            </w:r>
            <w:r w:rsidRPr="00232C3C">
              <w:rPr>
                <w:lang w:val="en-GB"/>
              </w:rPr>
              <w:t xml:space="preserve"> Anniversary celebration</w:t>
            </w:r>
            <w:r w:rsidR="00BD1074" w:rsidRPr="00232C3C">
              <w:rPr>
                <w:lang w:val="en-GB"/>
              </w:rPr>
              <w:t xml:space="preserve"> was a possibility to be discussed at the next Meeting.</w:t>
            </w:r>
          </w:p>
          <w:p w14:paraId="7A34C83A" w14:textId="040CC02B" w:rsidR="000C0F69" w:rsidRPr="00232C3C" w:rsidRDefault="00A55691" w:rsidP="00A55691">
            <w:pPr>
              <w:pStyle w:val="ListParagraph"/>
              <w:numPr>
                <w:ilvl w:val="0"/>
                <w:numId w:val="8"/>
              </w:numPr>
              <w:rPr>
                <w:lang w:val="en-GB"/>
              </w:rPr>
            </w:pPr>
            <w:r w:rsidRPr="00232C3C">
              <w:rPr>
                <w:lang w:val="en-GB"/>
              </w:rPr>
              <w:t xml:space="preserve">The arrangements for the GOs luncheon </w:t>
            </w:r>
            <w:r w:rsidR="004C78E4" w:rsidRPr="00232C3C">
              <w:rPr>
                <w:lang w:val="en-GB"/>
              </w:rPr>
              <w:t>had been</w:t>
            </w:r>
            <w:r w:rsidRPr="00232C3C">
              <w:rPr>
                <w:lang w:val="en-GB"/>
              </w:rPr>
              <w:t xml:space="preserve"> discussed</w:t>
            </w:r>
            <w:r w:rsidR="004C78E4" w:rsidRPr="00232C3C">
              <w:rPr>
                <w:lang w:val="en-GB"/>
              </w:rPr>
              <w:t xml:space="preserve"> with </w:t>
            </w:r>
            <w:r w:rsidR="00B53F80" w:rsidRPr="00232C3C">
              <w:rPr>
                <w:lang w:val="en-GB"/>
              </w:rPr>
              <w:t>Sal</w:t>
            </w:r>
            <w:r w:rsidR="009C0387">
              <w:rPr>
                <w:lang w:val="en-GB"/>
              </w:rPr>
              <w:t>o</w:t>
            </w:r>
            <w:r w:rsidR="00B53F80" w:rsidRPr="00232C3C">
              <w:rPr>
                <w:lang w:val="en-GB"/>
              </w:rPr>
              <w:t>mons</w:t>
            </w:r>
            <w:r w:rsidR="004C78E4" w:rsidRPr="00232C3C">
              <w:rPr>
                <w:lang w:val="en-GB"/>
              </w:rPr>
              <w:t>.  The cost would be £24</w:t>
            </w:r>
            <w:r w:rsidR="00766396" w:rsidRPr="00232C3C">
              <w:rPr>
                <w:lang w:val="en-GB"/>
              </w:rPr>
              <w:t xml:space="preserve"> per head + £450 room hire</w:t>
            </w:r>
            <w:r w:rsidR="004C78E4" w:rsidRPr="00232C3C">
              <w:rPr>
                <w:lang w:val="en-GB"/>
              </w:rPr>
              <w:t xml:space="preserve"> for a sit-down meal.  Barbara would ask Len Goodman, or an entertainer to be the speaker and </w:t>
            </w:r>
            <w:r w:rsidR="000C0F69" w:rsidRPr="00232C3C">
              <w:rPr>
                <w:lang w:val="en-GB"/>
              </w:rPr>
              <w:t xml:space="preserve">the date would be determined by </w:t>
            </w:r>
            <w:r w:rsidR="004C78E4" w:rsidRPr="00232C3C">
              <w:rPr>
                <w:lang w:val="en-GB"/>
              </w:rPr>
              <w:t>his</w:t>
            </w:r>
            <w:r w:rsidR="00232C3C">
              <w:rPr>
                <w:lang w:val="en-GB"/>
              </w:rPr>
              <w:t>/her</w:t>
            </w:r>
            <w:r w:rsidR="004C78E4" w:rsidRPr="00232C3C">
              <w:rPr>
                <w:lang w:val="en-GB"/>
              </w:rPr>
              <w:t xml:space="preserve"> availabilit</w:t>
            </w:r>
            <w:r w:rsidR="000C0F69" w:rsidRPr="00232C3C">
              <w:rPr>
                <w:lang w:val="en-GB"/>
              </w:rPr>
              <w:t>y,</w:t>
            </w:r>
            <w:r w:rsidR="004C78E4" w:rsidRPr="00232C3C">
              <w:rPr>
                <w:lang w:val="en-GB"/>
              </w:rPr>
              <w:t xml:space="preserve"> suggested for the first 2 weeks in May.</w:t>
            </w:r>
          </w:p>
          <w:p w14:paraId="330341F8" w14:textId="69F534C2" w:rsidR="00A55691" w:rsidRPr="0053565B" w:rsidRDefault="000C0F69" w:rsidP="00A86C97">
            <w:pPr>
              <w:pStyle w:val="ListParagraph"/>
              <w:numPr>
                <w:ilvl w:val="0"/>
                <w:numId w:val="8"/>
              </w:numPr>
              <w:rPr>
                <w:lang w:val="en-GB"/>
              </w:rPr>
            </w:pPr>
            <w:r w:rsidRPr="00232C3C">
              <w:rPr>
                <w:lang w:val="en-GB"/>
              </w:rPr>
              <w:t>Group sharing should be left for the respective groups to determine.</w:t>
            </w:r>
            <w:r w:rsidR="0053565B">
              <w:rPr>
                <w:lang w:val="en-GB"/>
              </w:rPr>
              <w:t xml:space="preserve">  </w:t>
            </w:r>
            <w:r w:rsidR="00A55691" w:rsidRPr="0053565B">
              <w:rPr>
                <w:lang w:val="en-GB"/>
              </w:rPr>
              <w:t>Susan’s Report was accepted.</w:t>
            </w:r>
          </w:p>
          <w:p w14:paraId="1F06873C" w14:textId="77777777" w:rsidR="00A55691" w:rsidRPr="00232C3C" w:rsidRDefault="00A55691" w:rsidP="00A86C97">
            <w:pPr>
              <w:ind w:left="360"/>
              <w:rPr>
                <w:lang w:val="en-GB"/>
              </w:rPr>
            </w:pPr>
            <w:r w:rsidRPr="00232C3C">
              <w:rPr>
                <w:lang w:val="en-GB"/>
              </w:rPr>
              <w:t xml:space="preserve">   </w:t>
            </w:r>
          </w:p>
        </w:tc>
        <w:tc>
          <w:tcPr>
            <w:tcW w:w="990" w:type="dxa"/>
          </w:tcPr>
          <w:p w14:paraId="587ECEDB" w14:textId="77777777" w:rsidR="00A55691" w:rsidRPr="00232C3C" w:rsidRDefault="00A55691" w:rsidP="00A86C97">
            <w:pPr>
              <w:rPr>
                <w:b/>
                <w:lang w:val="en-GB"/>
              </w:rPr>
            </w:pPr>
          </w:p>
          <w:p w14:paraId="13D27B08" w14:textId="61CB41C1" w:rsidR="00A55691" w:rsidRPr="00232C3C" w:rsidRDefault="00A55691" w:rsidP="00A86C97">
            <w:pPr>
              <w:rPr>
                <w:b/>
                <w:lang w:val="en-GB"/>
              </w:rPr>
            </w:pPr>
          </w:p>
          <w:p w14:paraId="0CC6A2B9" w14:textId="77777777" w:rsidR="00A55691" w:rsidRPr="00232C3C" w:rsidRDefault="00A55691" w:rsidP="00A86C97">
            <w:pPr>
              <w:rPr>
                <w:b/>
                <w:lang w:val="en-GB"/>
              </w:rPr>
            </w:pPr>
          </w:p>
          <w:p w14:paraId="3B5D4B41" w14:textId="77777777" w:rsidR="00A55691" w:rsidRPr="00232C3C" w:rsidRDefault="00A55691" w:rsidP="00A86C97">
            <w:pPr>
              <w:rPr>
                <w:b/>
                <w:lang w:val="en-GB"/>
              </w:rPr>
            </w:pPr>
          </w:p>
          <w:p w14:paraId="051CD15C" w14:textId="6EC0789E" w:rsidR="00A55691" w:rsidRPr="00232C3C" w:rsidRDefault="009C7209" w:rsidP="00A86C97">
            <w:pPr>
              <w:rPr>
                <w:b/>
                <w:lang w:val="en-GB"/>
              </w:rPr>
            </w:pPr>
            <w:r>
              <w:rPr>
                <w:b/>
                <w:lang w:val="en-GB"/>
              </w:rPr>
              <w:t>SH/SC</w:t>
            </w:r>
          </w:p>
          <w:p w14:paraId="3D987A9B" w14:textId="77777777" w:rsidR="00A55691" w:rsidRPr="00232C3C" w:rsidRDefault="00A55691" w:rsidP="00A86C97">
            <w:pPr>
              <w:rPr>
                <w:b/>
                <w:lang w:val="en-GB"/>
              </w:rPr>
            </w:pPr>
          </w:p>
          <w:p w14:paraId="1DA47164" w14:textId="77777777" w:rsidR="00A55691" w:rsidRPr="00232C3C" w:rsidRDefault="00A55691" w:rsidP="00A86C97">
            <w:pPr>
              <w:rPr>
                <w:b/>
                <w:lang w:val="en-GB"/>
              </w:rPr>
            </w:pPr>
          </w:p>
          <w:p w14:paraId="489EBE14" w14:textId="77777777" w:rsidR="00A55691" w:rsidRPr="00232C3C" w:rsidRDefault="00A55691" w:rsidP="00A86C97">
            <w:pPr>
              <w:rPr>
                <w:b/>
                <w:lang w:val="en-GB"/>
              </w:rPr>
            </w:pPr>
          </w:p>
          <w:p w14:paraId="0CEEDA50" w14:textId="77777777" w:rsidR="00A55691" w:rsidRPr="00232C3C" w:rsidRDefault="00A55691" w:rsidP="00A86C97">
            <w:pPr>
              <w:rPr>
                <w:b/>
                <w:lang w:val="en-GB"/>
              </w:rPr>
            </w:pPr>
          </w:p>
          <w:p w14:paraId="4239E8C2" w14:textId="6648B984" w:rsidR="00A55691" w:rsidRPr="00232C3C" w:rsidRDefault="000C0F69" w:rsidP="00A86C97">
            <w:pPr>
              <w:rPr>
                <w:b/>
                <w:lang w:val="en-GB"/>
              </w:rPr>
            </w:pPr>
            <w:r w:rsidRPr="00232C3C">
              <w:rPr>
                <w:b/>
                <w:lang w:val="en-GB"/>
              </w:rPr>
              <w:t>SH/BC</w:t>
            </w:r>
          </w:p>
          <w:p w14:paraId="42A32F12" w14:textId="77777777" w:rsidR="00A55691" w:rsidRPr="00232C3C" w:rsidRDefault="00A55691" w:rsidP="00A86C97">
            <w:pPr>
              <w:rPr>
                <w:b/>
                <w:lang w:val="en-GB"/>
              </w:rPr>
            </w:pPr>
          </w:p>
          <w:p w14:paraId="0951A227" w14:textId="77777777" w:rsidR="00A55691" w:rsidRPr="00232C3C" w:rsidRDefault="00A55691" w:rsidP="00A86C97">
            <w:pPr>
              <w:rPr>
                <w:b/>
                <w:lang w:val="en-GB"/>
              </w:rPr>
            </w:pPr>
          </w:p>
          <w:p w14:paraId="1BC67921" w14:textId="56F88021" w:rsidR="00A55691" w:rsidRPr="00232C3C" w:rsidRDefault="00A55691" w:rsidP="00A86C97">
            <w:pPr>
              <w:rPr>
                <w:b/>
                <w:lang w:val="en-GB"/>
              </w:rPr>
            </w:pPr>
          </w:p>
        </w:tc>
      </w:tr>
      <w:tr w:rsidR="00232C3C" w:rsidRPr="00232C3C" w14:paraId="055E0A09" w14:textId="77777777" w:rsidTr="00A86C97">
        <w:tc>
          <w:tcPr>
            <w:tcW w:w="897" w:type="dxa"/>
          </w:tcPr>
          <w:p w14:paraId="2C43B800" w14:textId="4281BE1A" w:rsidR="00A55691" w:rsidRPr="00232C3C" w:rsidRDefault="00A55691" w:rsidP="00A86C97">
            <w:pPr>
              <w:rPr>
                <w:b/>
                <w:lang w:val="en-GB"/>
              </w:rPr>
            </w:pPr>
            <w:r w:rsidRPr="00232C3C">
              <w:rPr>
                <w:b/>
                <w:lang w:val="en-GB"/>
              </w:rPr>
              <w:t>23</w:t>
            </w:r>
            <w:r w:rsidR="002200CF" w:rsidRPr="00232C3C">
              <w:rPr>
                <w:b/>
                <w:lang w:val="en-GB"/>
              </w:rPr>
              <w:t>32</w:t>
            </w:r>
          </w:p>
          <w:p w14:paraId="3CF6948B" w14:textId="77777777" w:rsidR="00A55691" w:rsidRPr="00232C3C" w:rsidRDefault="00A55691" w:rsidP="00A86C97">
            <w:pPr>
              <w:rPr>
                <w:b/>
                <w:lang w:val="en-GB"/>
              </w:rPr>
            </w:pPr>
          </w:p>
          <w:p w14:paraId="5AAD6958" w14:textId="77777777" w:rsidR="00A55691" w:rsidRPr="00232C3C" w:rsidRDefault="00A55691" w:rsidP="00A86C97">
            <w:pPr>
              <w:rPr>
                <w:lang w:val="en-GB"/>
              </w:rPr>
            </w:pPr>
          </w:p>
          <w:p w14:paraId="49AF2E6F" w14:textId="77777777" w:rsidR="00A55691" w:rsidRPr="00232C3C" w:rsidRDefault="00A55691" w:rsidP="00A86C97">
            <w:pPr>
              <w:rPr>
                <w:lang w:val="en-GB"/>
              </w:rPr>
            </w:pPr>
          </w:p>
          <w:p w14:paraId="5B4A4CA1" w14:textId="77777777" w:rsidR="00A55691" w:rsidRPr="00232C3C" w:rsidRDefault="00A55691" w:rsidP="00A86C97">
            <w:pPr>
              <w:rPr>
                <w:lang w:val="en-GB"/>
              </w:rPr>
            </w:pPr>
          </w:p>
          <w:p w14:paraId="4C6A99D9" w14:textId="77777777" w:rsidR="00A55691" w:rsidRPr="00232C3C" w:rsidRDefault="00A55691" w:rsidP="00A86C97">
            <w:pPr>
              <w:tabs>
                <w:tab w:val="left" w:pos="677"/>
              </w:tabs>
              <w:rPr>
                <w:lang w:val="en-GB"/>
              </w:rPr>
            </w:pPr>
            <w:r w:rsidRPr="00232C3C">
              <w:rPr>
                <w:lang w:val="en-GB"/>
              </w:rPr>
              <w:tab/>
            </w:r>
          </w:p>
        </w:tc>
        <w:tc>
          <w:tcPr>
            <w:tcW w:w="8453" w:type="dxa"/>
          </w:tcPr>
          <w:p w14:paraId="309D001C" w14:textId="77777777" w:rsidR="00A55691" w:rsidRPr="00232C3C" w:rsidRDefault="00A55691" w:rsidP="00A86C97">
            <w:pPr>
              <w:rPr>
                <w:b/>
                <w:lang w:val="en-GB"/>
              </w:rPr>
            </w:pPr>
            <w:r w:rsidRPr="00232C3C">
              <w:rPr>
                <w:b/>
                <w:lang w:val="en-GB"/>
              </w:rPr>
              <w:lastRenderedPageBreak/>
              <w:t>Social Committee Report</w:t>
            </w:r>
          </w:p>
          <w:p w14:paraId="0BF284C6" w14:textId="76B2C46A" w:rsidR="00A55691" w:rsidRPr="00232C3C" w:rsidRDefault="00A55691" w:rsidP="000C0F69">
            <w:pPr>
              <w:pStyle w:val="ListParagraph"/>
              <w:numPr>
                <w:ilvl w:val="0"/>
                <w:numId w:val="4"/>
              </w:numPr>
              <w:rPr>
                <w:lang w:val="en-GB"/>
              </w:rPr>
            </w:pPr>
            <w:r w:rsidRPr="00232C3C">
              <w:rPr>
                <w:lang w:val="en-GB"/>
              </w:rPr>
              <w:lastRenderedPageBreak/>
              <w:t xml:space="preserve">Pam </w:t>
            </w:r>
            <w:r w:rsidR="000C0F69" w:rsidRPr="00232C3C">
              <w:rPr>
                <w:lang w:val="en-GB"/>
              </w:rPr>
              <w:t>confirmed that outings were going well.  They are looking for someone to take over as tour manager on the study tours.  Joyce Allen was happy to organise the trip but did not want to accompany them.   Pam’s reports were accepted.</w:t>
            </w:r>
          </w:p>
          <w:p w14:paraId="71DC5F9E" w14:textId="77777777" w:rsidR="00A55691" w:rsidRPr="00232C3C" w:rsidRDefault="00A55691" w:rsidP="00A86C97">
            <w:pPr>
              <w:rPr>
                <w:lang w:val="en-GB"/>
              </w:rPr>
            </w:pPr>
          </w:p>
        </w:tc>
        <w:tc>
          <w:tcPr>
            <w:tcW w:w="990" w:type="dxa"/>
          </w:tcPr>
          <w:p w14:paraId="2E4D1960" w14:textId="77777777" w:rsidR="00A55691" w:rsidRPr="00232C3C" w:rsidRDefault="00A55691" w:rsidP="00A86C97">
            <w:pPr>
              <w:rPr>
                <w:b/>
                <w:lang w:val="en-GB"/>
              </w:rPr>
            </w:pPr>
          </w:p>
          <w:p w14:paraId="5ED33DC8" w14:textId="77777777" w:rsidR="00A55691" w:rsidRPr="00232C3C" w:rsidRDefault="00A55691" w:rsidP="00A86C97">
            <w:pPr>
              <w:rPr>
                <w:b/>
                <w:lang w:val="en-GB"/>
              </w:rPr>
            </w:pPr>
          </w:p>
          <w:p w14:paraId="48AE763D" w14:textId="77777777" w:rsidR="00A55691" w:rsidRPr="00232C3C" w:rsidRDefault="00A55691" w:rsidP="00A86C97">
            <w:pPr>
              <w:rPr>
                <w:b/>
                <w:lang w:val="en-GB"/>
              </w:rPr>
            </w:pPr>
          </w:p>
          <w:p w14:paraId="1E217A50" w14:textId="77777777" w:rsidR="00A55691" w:rsidRPr="00232C3C" w:rsidRDefault="00A55691" w:rsidP="00A86C97">
            <w:pPr>
              <w:rPr>
                <w:b/>
                <w:lang w:val="en-GB"/>
              </w:rPr>
            </w:pPr>
          </w:p>
        </w:tc>
      </w:tr>
      <w:tr w:rsidR="00232C3C" w:rsidRPr="00232C3C" w14:paraId="192244BA" w14:textId="77777777" w:rsidTr="00A86C97">
        <w:tc>
          <w:tcPr>
            <w:tcW w:w="897" w:type="dxa"/>
          </w:tcPr>
          <w:p w14:paraId="43C67BF8" w14:textId="77777777" w:rsidR="00A55691" w:rsidRDefault="00A55691" w:rsidP="00A86C97">
            <w:pPr>
              <w:rPr>
                <w:b/>
                <w:lang w:val="en-GB"/>
              </w:rPr>
            </w:pPr>
            <w:r w:rsidRPr="00232C3C">
              <w:rPr>
                <w:b/>
                <w:lang w:val="en-GB"/>
              </w:rPr>
              <w:lastRenderedPageBreak/>
              <w:t>23</w:t>
            </w:r>
            <w:r w:rsidR="002200CF" w:rsidRPr="00232C3C">
              <w:rPr>
                <w:b/>
                <w:lang w:val="en-GB"/>
              </w:rPr>
              <w:t>34</w:t>
            </w:r>
          </w:p>
          <w:p w14:paraId="6D454E90" w14:textId="77777777" w:rsidR="006E2F09" w:rsidRDefault="006E2F09" w:rsidP="00A86C97">
            <w:pPr>
              <w:rPr>
                <w:b/>
                <w:lang w:val="en-GB"/>
              </w:rPr>
            </w:pPr>
          </w:p>
          <w:p w14:paraId="3EF96F19" w14:textId="77777777" w:rsidR="006E2F09" w:rsidRDefault="006E2F09" w:rsidP="00A86C97">
            <w:pPr>
              <w:rPr>
                <w:b/>
                <w:lang w:val="en-GB"/>
              </w:rPr>
            </w:pPr>
          </w:p>
          <w:p w14:paraId="52335BA7" w14:textId="77777777" w:rsidR="006E2F09" w:rsidRDefault="006E2F09" w:rsidP="00A86C97">
            <w:pPr>
              <w:rPr>
                <w:b/>
                <w:lang w:val="en-GB"/>
              </w:rPr>
            </w:pPr>
          </w:p>
          <w:p w14:paraId="7302BB9C" w14:textId="77777777" w:rsidR="006E2F09" w:rsidRDefault="006E2F09" w:rsidP="00A86C97">
            <w:pPr>
              <w:rPr>
                <w:b/>
                <w:lang w:val="en-GB"/>
              </w:rPr>
            </w:pPr>
          </w:p>
          <w:p w14:paraId="3457906F" w14:textId="77777777" w:rsidR="006E2F09" w:rsidRDefault="006E2F09" w:rsidP="00A86C97">
            <w:pPr>
              <w:rPr>
                <w:b/>
                <w:lang w:val="en-GB"/>
              </w:rPr>
            </w:pPr>
          </w:p>
          <w:p w14:paraId="000DFDCB" w14:textId="77777777" w:rsidR="006E2F09" w:rsidRDefault="006E2F09" w:rsidP="00A86C97">
            <w:pPr>
              <w:rPr>
                <w:b/>
                <w:lang w:val="en-GB"/>
              </w:rPr>
            </w:pPr>
          </w:p>
          <w:p w14:paraId="7FD6BEA1" w14:textId="77777777" w:rsidR="006E2F09" w:rsidRDefault="006E2F09" w:rsidP="00A86C97">
            <w:pPr>
              <w:rPr>
                <w:b/>
                <w:lang w:val="en-GB"/>
              </w:rPr>
            </w:pPr>
          </w:p>
          <w:p w14:paraId="27227C04" w14:textId="77777777" w:rsidR="006E2F09" w:rsidRDefault="006E2F09" w:rsidP="00A86C97">
            <w:pPr>
              <w:rPr>
                <w:b/>
                <w:lang w:val="en-GB"/>
              </w:rPr>
            </w:pPr>
          </w:p>
          <w:p w14:paraId="200E448B" w14:textId="77777777" w:rsidR="006E2F09" w:rsidRDefault="006E2F09" w:rsidP="00A86C97">
            <w:pPr>
              <w:rPr>
                <w:b/>
                <w:lang w:val="en-GB"/>
              </w:rPr>
            </w:pPr>
          </w:p>
          <w:p w14:paraId="6277F29B" w14:textId="77777777" w:rsidR="006E2F09" w:rsidRDefault="006E2F09" w:rsidP="00A86C97">
            <w:pPr>
              <w:rPr>
                <w:b/>
                <w:lang w:val="en-GB"/>
              </w:rPr>
            </w:pPr>
          </w:p>
          <w:p w14:paraId="03B3ACE0" w14:textId="5E684DA7" w:rsidR="006E2F09" w:rsidRPr="00232C3C" w:rsidRDefault="006E2F09" w:rsidP="00A86C97">
            <w:pPr>
              <w:rPr>
                <w:b/>
                <w:lang w:val="en-GB"/>
              </w:rPr>
            </w:pPr>
          </w:p>
        </w:tc>
        <w:tc>
          <w:tcPr>
            <w:tcW w:w="8453" w:type="dxa"/>
          </w:tcPr>
          <w:p w14:paraId="1EFBCA4B" w14:textId="16E6656F" w:rsidR="00A55691" w:rsidRPr="00232C3C" w:rsidRDefault="00A55691" w:rsidP="00A86C97">
            <w:pPr>
              <w:tabs>
                <w:tab w:val="center" w:pos="4118"/>
              </w:tabs>
              <w:rPr>
                <w:b/>
                <w:lang w:val="en-GB"/>
              </w:rPr>
            </w:pPr>
            <w:r w:rsidRPr="00232C3C">
              <w:rPr>
                <w:b/>
                <w:lang w:val="en-GB"/>
              </w:rPr>
              <w:t>Communications Chair Report</w:t>
            </w:r>
          </w:p>
          <w:p w14:paraId="6EC242F3" w14:textId="1101EB82" w:rsidR="00E80E76" w:rsidRPr="0053565B" w:rsidRDefault="00A35104" w:rsidP="00520D08">
            <w:pPr>
              <w:tabs>
                <w:tab w:val="center" w:pos="4118"/>
              </w:tabs>
              <w:rPr>
                <w:lang w:val="en-GB"/>
              </w:rPr>
            </w:pPr>
            <w:r w:rsidRPr="00232C3C">
              <w:rPr>
                <w:lang w:val="en-GB"/>
              </w:rPr>
              <w:t>The Suppo</w:t>
            </w:r>
            <w:r w:rsidR="00AD7C1B" w:rsidRPr="00232C3C">
              <w:rPr>
                <w:lang w:val="en-GB"/>
              </w:rPr>
              <w:t xml:space="preserve">rt Officer for the </w:t>
            </w:r>
            <w:r w:rsidR="00520D08" w:rsidRPr="00232C3C">
              <w:rPr>
                <w:lang w:val="en-GB"/>
              </w:rPr>
              <w:t xml:space="preserve">SE area dealing with Beacon has accepted our application.  The change over from Excel to Beacon for membership would take place in December/January.  Training for Pat Rawlins and Jill would follow.  There would be liaison between the Treasurer and Membership Secretary on payments.  Provision had been made for </w:t>
            </w:r>
            <w:r w:rsidR="004F6425" w:rsidRPr="00232C3C">
              <w:rPr>
                <w:lang w:val="en-GB"/>
              </w:rPr>
              <w:t>the</w:t>
            </w:r>
            <w:r w:rsidR="00520D08" w:rsidRPr="00232C3C">
              <w:rPr>
                <w:lang w:val="en-GB"/>
              </w:rPr>
              <w:t xml:space="preserve"> </w:t>
            </w:r>
            <w:r w:rsidR="00232C3C">
              <w:rPr>
                <w:lang w:val="en-GB"/>
              </w:rPr>
              <w:t xml:space="preserve">possibility </w:t>
            </w:r>
            <w:r w:rsidR="00520D08" w:rsidRPr="00232C3C">
              <w:rPr>
                <w:lang w:val="en-GB"/>
              </w:rPr>
              <w:t>of membership cards being issued in the future, and</w:t>
            </w:r>
            <w:r w:rsidR="00232C3C">
              <w:rPr>
                <w:lang w:val="en-GB"/>
              </w:rPr>
              <w:t xml:space="preserve"> information on the</w:t>
            </w:r>
            <w:r w:rsidR="00520D08" w:rsidRPr="00232C3C">
              <w:rPr>
                <w:lang w:val="en-GB"/>
              </w:rPr>
              <w:t xml:space="preserve"> circulation of the newsletter digitally or on paper.</w:t>
            </w:r>
          </w:p>
          <w:p w14:paraId="15C618D1" w14:textId="00D773EE" w:rsidR="00B860A6" w:rsidRPr="00232C3C" w:rsidRDefault="00B860A6" w:rsidP="00520D08">
            <w:pPr>
              <w:tabs>
                <w:tab w:val="center" w:pos="4118"/>
              </w:tabs>
              <w:rPr>
                <w:lang w:val="en-GB"/>
              </w:rPr>
            </w:pPr>
            <w:r w:rsidRPr="00232C3C">
              <w:rPr>
                <w:lang w:val="en-GB"/>
              </w:rPr>
              <w:t>The purchase &amp; provision of a U3A laptop to the Database Manager &amp; the Membership Secretary was approved by the EC</w:t>
            </w:r>
          </w:p>
          <w:p w14:paraId="6AFFC967" w14:textId="20395804" w:rsidR="00A55691" w:rsidRDefault="00A55691" w:rsidP="00A86C97">
            <w:pPr>
              <w:rPr>
                <w:lang w:val="en-GB"/>
              </w:rPr>
            </w:pPr>
            <w:r w:rsidRPr="00232C3C">
              <w:rPr>
                <w:lang w:val="en-GB"/>
              </w:rPr>
              <w:t>David’s report was accepted.</w:t>
            </w:r>
          </w:p>
          <w:p w14:paraId="71DE7751" w14:textId="77777777" w:rsidR="00A55691" w:rsidRPr="00232C3C" w:rsidRDefault="00A55691" w:rsidP="00A86C97">
            <w:pPr>
              <w:rPr>
                <w:lang w:val="en-GB"/>
              </w:rPr>
            </w:pPr>
          </w:p>
        </w:tc>
        <w:tc>
          <w:tcPr>
            <w:tcW w:w="990" w:type="dxa"/>
          </w:tcPr>
          <w:p w14:paraId="3B472799" w14:textId="77777777" w:rsidR="00A55691" w:rsidRPr="00232C3C" w:rsidRDefault="00A55691" w:rsidP="00A86C97">
            <w:pPr>
              <w:rPr>
                <w:b/>
                <w:lang w:val="en-GB"/>
              </w:rPr>
            </w:pPr>
          </w:p>
          <w:p w14:paraId="6F272F3F" w14:textId="77777777" w:rsidR="00B860A6" w:rsidRPr="00232C3C" w:rsidRDefault="00B860A6" w:rsidP="00A86C97">
            <w:pPr>
              <w:rPr>
                <w:b/>
                <w:lang w:val="en-GB"/>
              </w:rPr>
            </w:pPr>
          </w:p>
          <w:p w14:paraId="06B44EBC" w14:textId="77777777" w:rsidR="00B860A6" w:rsidRPr="00232C3C" w:rsidRDefault="00B860A6" w:rsidP="00A86C97">
            <w:pPr>
              <w:rPr>
                <w:b/>
                <w:lang w:val="en-GB"/>
              </w:rPr>
            </w:pPr>
          </w:p>
          <w:p w14:paraId="1FBA4248" w14:textId="77777777" w:rsidR="00B860A6" w:rsidRPr="00232C3C" w:rsidRDefault="00B860A6" w:rsidP="00A86C97">
            <w:pPr>
              <w:rPr>
                <w:b/>
                <w:lang w:val="en-GB"/>
              </w:rPr>
            </w:pPr>
          </w:p>
          <w:p w14:paraId="1BDC94E0" w14:textId="77777777" w:rsidR="00B860A6" w:rsidRPr="00232C3C" w:rsidRDefault="00B860A6" w:rsidP="00A86C97">
            <w:pPr>
              <w:rPr>
                <w:b/>
                <w:lang w:val="en-GB"/>
              </w:rPr>
            </w:pPr>
          </w:p>
          <w:p w14:paraId="019361D3" w14:textId="77777777" w:rsidR="00B860A6" w:rsidRPr="00232C3C" w:rsidRDefault="00B860A6" w:rsidP="00A86C97">
            <w:pPr>
              <w:rPr>
                <w:b/>
                <w:lang w:val="en-GB"/>
              </w:rPr>
            </w:pPr>
          </w:p>
          <w:p w14:paraId="77F97EAD" w14:textId="77777777" w:rsidR="00B860A6" w:rsidRPr="00232C3C" w:rsidRDefault="00B860A6" w:rsidP="00A86C97">
            <w:pPr>
              <w:rPr>
                <w:b/>
                <w:lang w:val="en-GB"/>
              </w:rPr>
            </w:pPr>
          </w:p>
          <w:p w14:paraId="25FE9EF0" w14:textId="77777777" w:rsidR="00B860A6" w:rsidRPr="00232C3C" w:rsidRDefault="00B860A6" w:rsidP="00A86C97">
            <w:pPr>
              <w:rPr>
                <w:b/>
                <w:lang w:val="en-GB"/>
              </w:rPr>
            </w:pPr>
          </w:p>
          <w:p w14:paraId="673E3451" w14:textId="77777777" w:rsidR="00B860A6" w:rsidRPr="00232C3C" w:rsidRDefault="00B860A6" w:rsidP="00A86C97">
            <w:pPr>
              <w:rPr>
                <w:b/>
                <w:lang w:val="en-GB"/>
              </w:rPr>
            </w:pPr>
          </w:p>
          <w:p w14:paraId="71699A12" w14:textId="77777777" w:rsidR="00B860A6" w:rsidRPr="00232C3C" w:rsidRDefault="00B860A6" w:rsidP="00A86C97">
            <w:pPr>
              <w:rPr>
                <w:b/>
                <w:lang w:val="en-GB"/>
              </w:rPr>
            </w:pPr>
          </w:p>
          <w:p w14:paraId="62A36036" w14:textId="77777777" w:rsidR="00B860A6" w:rsidRDefault="00B860A6" w:rsidP="00A86C97">
            <w:pPr>
              <w:rPr>
                <w:b/>
                <w:lang w:val="en-GB"/>
              </w:rPr>
            </w:pPr>
            <w:r w:rsidRPr="00232C3C">
              <w:rPr>
                <w:b/>
                <w:lang w:val="en-GB"/>
              </w:rPr>
              <w:t>JP</w:t>
            </w:r>
          </w:p>
          <w:p w14:paraId="7E9444D9" w14:textId="447F4C6A" w:rsidR="00740A69" w:rsidRPr="00232C3C" w:rsidRDefault="00740A69" w:rsidP="00A86C97">
            <w:pPr>
              <w:rPr>
                <w:b/>
                <w:lang w:val="en-GB"/>
              </w:rPr>
            </w:pPr>
          </w:p>
        </w:tc>
      </w:tr>
      <w:tr w:rsidR="00232C3C" w:rsidRPr="00232C3C" w14:paraId="68FC8250" w14:textId="77777777" w:rsidTr="00A86C97">
        <w:tc>
          <w:tcPr>
            <w:tcW w:w="897" w:type="dxa"/>
          </w:tcPr>
          <w:p w14:paraId="52B34BD7" w14:textId="737D178D" w:rsidR="00A55691" w:rsidRPr="00232C3C" w:rsidRDefault="00A55691" w:rsidP="00A86C97">
            <w:pPr>
              <w:rPr>
                <w:b/>
                <w:highlight w:val="yellow"/>
                <w:lang w:val="en-GB"/>
              </w:rPr>
            </w:pPr>
          </w:p>
          <w:p w14:paraId="437160C1" w14:textId="77777777" w:rsidR="00A55691" w:rsidRPr="00232C3C" w:rsidRDefault="00A55691" w:rsidP="00A86C97">
            <w:pPr>
              <w:rPr>
                <w:b/>
                <w:highlight w:val="yellow"/>
                <w:lang w:val="en-GB"/>
              </w:rPr>
            </w:pPr>
          </w:p>
          <w:p w14:paraId="6F99AA4C" w14:textId="77777777" w:rsidR="00A55691" w:rsidRPr="00232C3C" w:rsidRDefault="00A55691" w:rsidP="00A86C97">
            <w:pPr>
              <w:rPr>
                <w:b/>
                <w:highlight w:val="yellow"/>
                <w:lang w:val="en-GB"/>
              </w:rPr>
            </w:pPr>
          </w:p>
          <w:p w14:paraId="1E0141BC" w14:textId="77777777" w:rsidR="00A55691" w:rsidRDefault="00A55691" w:rsidP="00A86C97">
            <w:pPr>
              <w:rPr>
                <w:b/>
                <w:highlight w:val="yellow"/>
                <w:lang w:val="en-GB"/>
              </w:rPr>
            </w:pPr>
          </w:p>
          <w:p w14:paraId="05D44112" w14:textId="77777777" w:rsidR="00F81D96" w:rsidRDefault="00F81D96" w:rsidP="00A86C97">
            <w:pPr>
              <w:rPr>
                <w:b/>
                <w:highlight w:val="yellow"/>
                <w:lang w:val="en-GB"/>
              </w:rPr>
            </w:pPr>
          </w:p>
          <w:p w14:paraId="7ED808D9" w14:textId="77777777" w:rsidR="00F81D96" w:rsidRDefault="00F81D96" w:rsidP="00A86C97">
            <w:pPr>
              <w:rPr>
                <w:b/>
                <w:highlight w:val="yellow"/>
                <w:lang w:val="en-GB"/>
              </w:rPr>
            </w:pPr>
          </w:p>
          <w:p w14:paraId="47692036" w14:textId="77777777" w:rsidR="00F81D96" w:rsidRDefault="00F81D96" w:rsidP="00A86C97">
            <w:pPr>
              <w:rPr>
                <w:b/>
                <w:highlight w:val="yellow"/>
                <w:lang w:val="en-GB"/>
              </w:rPr>
            </w:pPr>
          </w:p>
          <w:p w14:paraId="194B8277" w14:textId="77777777" w:rsidR="00F81D96" w:rsidRDefault="00F81D96" w:rsidP="00A86C97">
            <w:pPr>
              <w:rPr>
                <w:b/>
                <w:highlight w:val="yellow"/>
                <w:lang w:val="en-GB"/>
              </w:rPr>
            </w:pPr>
          </w:p>
          <w:p w14:paraId="1A75601B" w14:textId="77777777" w:rsidR="00F81D96" w:rsidRDefault="00F81D96" w:rsidP="00A86C97">
            <w:pPr>
              <w:rPr>
                <w:b/>
                <w:highlight w:val="yellow"/>
                <w:lang w:val="en-GB"/>
              </w:rPr>
            </w:pPr>
          </w:p>
          <w:p w14:paraId="7A92708F" w14:textId="77777777" w:rsidR="00F81D96" w:rsidRDefault="00F81D96" w:rsidP="00A86C97">
            <w:pPr>
              <w:rPr>
                <w:b/>
                <w:highlight w:val="yellow"/>
                <w:lang w:val="en-GB"/>
              </w:rPr>
            </w:pPr>
          </w:p>
          <w:p w14:paraId="79E503F8" w14:textId="77777777" w:rsidR="00F81D96" w:rsidRDefault="00F81D96" w:rsidP="00A86C97">
            <w:pPr>
              <w:rPr>
                <w:b/>
                <w:highlight w:val="yellow"/>
                <w:lang w:val="en-GB"/>
              </w:rPr>
            </w:pPr>
          </w:p>
          <w:p w14:paraId="75270BCF" w14:textId="6DDE07FA" w:rsidR="00181BC8" w:rsidRPr="00232C3C" w:rsidRDefault="00181BC8" w:rsidP="00A86C97">
            <w:pPr>
              <w:rPr>
                <w:b/>
                <w:highlight w:val="yellow"/>
                <w:lang w:val="en-GB"/>
              </w:rPr>
            </w:pPr>
          </w:p>
        </w:tc>
        <w:tc>
          <w:tcPr>
            <w:tcW w:w="8453" w:type="dxa"/>
          </w:tcPr>
          <w:p w14:paraId="75FCFB1C" w14:textId="77777777" w:rsidR="00A55691" w:rsidRPr="00232C3C" w:rsidRDefault="00A55691" w:rsidP="00A86C97">
            <w:pPr>
              <w:rPr>
                <w:b/>
                <w:lang w:val="en-GB"/>
              </w:rPr>
            </w:pPr>
            <w:r w:rsidRPr="00232C3C">
              <w:rPr>
                <w:b/>
                <w:lang w:val="en-GB"/>
              </w:rPr>
              <w:t>Supporting Committee Reports</w:t>
            </w:r>
          </w:p>
          <w:p w14:paraId="053A4534" w14:textId="77777777" w:rsidR="00A55691" w:rsidRPr="00232C3C" w:rsidRDefault="00A55691" w:rsidP="00A86C97">
            <w:pPr>
              <w:rPr>
                <w:b/>
                <w:lang w:val="en-GB"/>
              </w:rPr>
            </w:pPr>
            <w:r w:rsidRPr="00232C3C">
              <w:rPr>
                <w:b/>
                <w:lang w:val="en-GB"/>
              </w:rPr>
              <w:t>Computer Group</w:t>
            </w:r>
          </w:p>
          <w:p w14:paraId="277DA240" w14:textId="77777777" w:rsidR="00A55691" w:rsidRPr="00232C3C" w:rsidRDefault="00A55691" w:rsidP="00A86C97">
            <w:pPr>
              <w:rPr>
                <w:b/>
                <w:lang w:val="en-GB"/>
              </w:rPr>
            </w:pPr>
            <w:r w:rsidRPr="00232C3C">
              <w:rPr>
                <w:lang w:val="en-GB"/>
              </w:rPr>
              <w:t>Mike sent in a report, which was accepted.</w:t>
            </w:r>
          </w:p>
          <w:p w14:paraId="19C63A3C" w14:textId="77777777" w:rsidR="00A55691" w:rsidRPr="00232C3C" w:rsidRDefault="00A55691" w:rsidP="00A86C97">
            <w:pPr>
              <w:rPr>
                <w:b/>
                <w:lang w:val="en-GB"/>
              </w:rPr>
            </w:pPr>
            <w:r w:rsidRPr="00232C3C">
              <w:rPr>
                <w:b/>
                <w:lang w:val="en-GB"/>
              </w:rPr>
              <w:t>Technical Support Group</w:t>
            </w:r>
          </w:p>
          <w:p w14:paraId="64B4C020" w14:textId="45C9104A" w:rsidR="00A55691" w:rsidRPr="00232C3C" w:rsidRDefault="001F61C5" w:rsidP="00A86C97">
            <w:pPr>
              <w:jc w:val="both"/>
              <w:rPr>
                <w:lang w:val="en-GB"/>
              </w:rPr>
            </w:pPr>
            <w:r w:rsidRPr="00232C3C">
              <w:rPr>
                <w:lang w:val="en-GB"/>
              </w:rPr>
              <w:t>Bob had sent in a report</w:t>
            </w:r>
            <w:r w:rsidR="00482872" w:rsidRPr="00232C3C">
              <w:rPr>
                <w:lang w:val="en-GB"/>
              </w:rPr>
              <w:t>, which was accepted.</w:t>
            </w:r>
          </w:p>
          <w:p w14:paraId="053B6B8A" w14:textId="77777777" w:rsidR="00A55691" w:rsidRPr="00232C3C" w:rsidRDefault="00A55691" w:rsidP="00A86C97">
            <w:pPr>
              <w:rPr>
                <w:b/>
                <w:lang w:val="en-GB"/>
              </w:rPr>
            </w:pPr>
            <w:r w:rsidRPr="00232C3C">
              <w:rPr>
                <w:b/>
                <w:lang w:val="en-GB"/>
              </w:rPr>
              <w:t>Science Committee</w:t>
            </w:r>
          </w:p>
          <w:p w14:paraId="53992D6D" w14:textId="54B4FD3C" w:rsidR="00A55691" w:rsidRPr="00232C3C" w:rsidRDefault="00A55691" w:rsidP="00107B55">
            <w:pPr>
              <w:rPr>
                <w:lang w:val="en-GB"/>
              </w:rPr>
            </w:pPr>
            <w:r w:rsidRPr="00232C3C">
              <w:rPr>
                <w:lang w:val="en-GB"/>
              </w:rPr>
              <w:t xml:space="preserve">Bob had submitted a report, which was accepted.   </w:t>
            </w:r>
          </w:p>
          <w:p w14:paraId="36709374" w14:textId="52C1FB91" w:rsidR="00A55691" w:rsidRPr="00232C3C" w:rsidRDefault="00A55691" w:rsidP="00A86C97">
            <w:pPr>
              <w:rPr>
                <w:b/>
                <w:lang w:val="en-GB"/>
              </w:rPr>
            </w:pPr>
            <w:r w:rsidRPr="00232C3C">
              <w:rPr>
                <w:b/>
                <w:lang w:val="en-GB"/>
              </w:rPr>
              <w:t>Web Team</w:t>
            </w:r>
          </w:p>
          <w:p w14:paraId="76DCDB7D" w14:textId="65A80CF5" w:rsidR="00916B0E" w:rsidRPr="00232C3C" w:rsidRDefault="00C52534" w:rsidP="00A86C97">
            <w:pPr>
              <w:rPr>
                <w:lang w:val="en-GB"/>
              </w:rPr>
            </w:pPr>
            <w:r w:rsidRPr="00232C3C">
              <w:rPr>
                <w:lang w:val="en-GB"/>
              </w:rPr>
              <w:t xml:space="preserve">Following the ratified </w:t>
            </w:r>
            <w:r w:rsidR="00B94251" w:rsidRPr="00232C3C">
              <w:rPr>
                <w:lang w:val="en-GB"/>
              </w:rPr>
              <w:t>AGM,</w:t>
            </w:r>
            <w:r w:rsidR="006829B5" w:rsidRPr="00232C3C">
              <w:rPr>
                <w:lang w:val="en-GB"/>
              </w:rPr>
              <w:t xml:space="preserve"> a</w:t>
            </w:r>
            <w:r w:rsidR="00723553" w:rsidRPr="00232C3C">
              <w:rPr>
                <w:lang w:val="en-GB"/>
              </w:rPr>
              <w:t xml:space="preserve"> copy of the </w:t>
            </w:r>
            <w:r w:rsidR="000817C4" w:rsidRPr="00232C3C">
              <w:rPr>
                <w:lang w:val="en-GB"/>
              </w:rPr>
              <w:t>change in the objectives of the constitution</w:t>
            </w:r>
            <w:r w:rsidR="0013608B" w:rsidRPr="00232C3C">
              <w:rPr>
                <w:lang w:val="en-GB"/>
              </w:rPr>
              <w:t xml:space="preserve"> under Charit</w:t>
            </w:r>
            <w:r w:rsidR="006A65AD" w:rsidRPr="00232C3C">
              <w:rPr>
                <w:lang w:val="en-GB"/>
              </w:rPr>
              <w:t>able Purposes</w:t>
            </w:r>
            <w:r w:rsidR="003F5D78" w:rsidRPr="00232C3C">
              <w:rPr>
                <w:lang w:val="en-GB"/>
              </w:rPr>
              <w:t xml:space="preserve"> will be forwarded to the Web Team</w:t>
            </w:r>
            <w:r w:rsidR="00A90B92" w:rsidRPr="00232C3C">
              <w:rPr>
                <w:lang w:val="en-GB"/>
              </w:rPr>
              <w:t>.</w:t>
            </w:r>
          </w:p>
          <w:p w14:paraId="70C532AF" w14:textId="2E3F2FB3" w:rsidR="00181BC8" w:rsidRPr="00232C3C" w:rsidRDefault="00A55691" w:rsidP="00A86C97">
            <w:pPr>
              <w:rPr>
                <w:lang w:val="en-GB"/>
              </w:rPr>
            </w:pPr>
            <w:r w:rsidRPr="00232C3C">
              <w:rPr>
                <w:lang w:val="en-GB"/>
              </w:rPr>
              <w:t>Bob</w:t>
            </w:r>
            <w:r w:rsidR="00472167" w:rsidRPr="00232C3C">
              <w:rPr>
                <w:lang w:val="en-GB"/>
              </w:rPr>
              <w:t>’s report</w:t>
            </w:r>
            <w:r w:rsidRPr="00232C3C">
              <w:rPr>
                <w:lang w:val="en-GB"/>
              </w:rPr>
              <w:t xml:space="preserve"> was accepted. </w:t>
            </w:r>
          </w:p>
          <w:p w14:paraId="6A197398" w14:textId="77777777" w:rsidR="00A55691" w:rsidRPr="00232C3C" w:rsidRDefault="00A55691" w:rsidP="00A86C97">
            <w:pPr>
              <w:rPr>
                <w:lang w:val="en-GB"/>
              </w:rPr>
            </w:pPr>
          </w:p>
        </w:tc>
        <w:tc>
          <w:tcPr>
            <w:tcW w:w="990" w:type="dxa"/>
          </w:tcPr>
          <w:p w14:paraId="6D746D73" w14:textId="77777777" w:rsidR="00A55691" w:rsidRPr="00232C3C" w:rsidRDefault="00A55691" w:rsidP="00A86C97">
            <w:pPr>
              <w:rPr>
                <w:b/>
                <w:lang w:val="en-GB"/>
              </w:rPr>
            </w:pPr>
          </w:p>
          <w:p w14:paraId="2697CFD0" w14:textId="77777777" w:rsidR="00A55691" w:rsidRPr="00232C3C" w:rsidRDefault="00A55691" w:rsidP="00A86C97">
            <w:pPr>
              <w:rPr>
                <w:b/>
                <w:lang w:val="en-GB"/>
              </w:rPr>
            </w:pPr>
          </w:p>
          <w:p w14:paraId="290C1BEE" w14:textId="77777777" w:rsidR="00A55691" w:rsidRPr="00232C3C" w:rsidRDefault="00A55691" w:rsidP="00A86C97">
            <w:pPr>
              <w:rPr>
                <w:b/>
                <w:lang w:val="en-GB"/>
              </w:rPr>
            </w:pPr>
          </w:p>
          <w:p w14:paraId="50984A3C" w14:textId="77777777" w:rsidR="00A55691" w:rsidRPr="00232C3C" w:rsidRDefault="00A55691" w:rsidP="00A86C97">
            <w:pPr>
              <w:rPr>
                <w:b/>
                <w:lang w:val="en-GB"/>
              </w:rPr>
            </w:pPr>
          </w:p>
          <w:p w14:paraId="7D64B24A" w14:textId="77777777" w:rsidR="00A55691" w:rsidRPr="00232C3C" w:rsidRDefault="00A55691" w:rsidP="00A86C97">
            <w:pPr>
              <w:rPr>
                <w:lang w:val="en-GB"/>
              </w:rPr>
            </w:pPr>
          </w:p>
          <w:p w14:paraId="1B18C090" w14:textId="77777777" w:rsidR="00A55691" w:rsidRPr="00232C3C" w:rsidRDefault="00A55691" w:rsidP="00A86C97">
            <w:pPr>
              <w:rPr>
                <w:lang w:val="en-GB"/>
              </w:rPr>
            </w:pPr>
          </w:p>
          <w:p w14:paraId="1FA01B92" w14:textId="77777777" w:rsidR="00A55691" w:rsidRPr="00232C3C" w:rsidRDefault="00A55691" w:rsidP="00A86C97">
            <w:pPr>
              <w:rPr>
                <w:lang w:val="en-GB"/>
              </w:rPr>
            </w:pPr>
          </w:p>
          <w:p w14:paraId="5C4E7FE9" w14:textId="77777777" w:rsidR="00A55691" w:rsidRPr="00232C3C" w:rsidRDefault="00A55691" w:rsidP="00A86C97">
            <w:pPr>
              <w:rPr>
                <w:lang w:val="en-GB"/>
              </w:rPr>
            </w:pPr>
          </w:p>
          <w:p w14:paraId="4A8DFF9C" w14:textId="77777777" w:rsidR="00A55691" w:rsidRPr="00232C3C" w:rsidRDefault="00A55691" w:rsidP="00A86C97">
            <w:pPr>
              <w:rPr>
                <w:lang w:val="en-GB"/>
              </w:rPr>
            </w:pPr>
          </w:p>
          <w:p w14:paraId="4493E813" w14:textId="4915B91F" w:rsidR="00A55691" w:rsidRDefault="007257F3" w:rsidP="00A86C97">
            <w:pPr>
              <w:rPr>
                <w:b/>
                <w:lang w:val="en-GB"/>
              </w:rPr>
            </w:pPr>
            <w:r w:rsidRPr="00232C3C">
              <w:rPr>
                <w:b/>
                <w:lang w:val="en-GB"/>
              </w:rPr>
              <w:t>JB</w:t>
            </w:r>
          </w:p>
          <w:p w14:paraId="2E41F18B" w14:textId="77777777" w:rsidR="00F81D96" w:rsidRDefault="00F81D96" w:rsidP="00A86C97">
            <w:pPr>
              <w:rPr>
                <w:b/>
                <w:lang w:val="en-GB"/>
              </w:rPr>
            </w:pPr>
          </w:p>
          <w:p w14:paraId="793B0A06" w14:textId="54DC9B62" w:rsidR="006E2F09" w:rsidRPr="00232C3C" w:rsidRDefault="006E2F09" w:rsidP="00A86C97">
            <w:pPr>
              <w:rPr>
                <w:b/>
                <w:lang w:val="en-GB"/>
              </w:rPr>
            </w:pPr>
          </w:p>
        </w:tc>
      </w:tr>
      <w:tr w:rsidR="00232C3C" w:rsidRPr="00232C3C" w14:paraId="623EA9BD" w14:textId="77777777" w:rsidTr="00A86C97">
        <w:tc>
          <w:tcPr>
            <w:tcW w:w="897" w:type="dxa"/>
          </w:tcPr>
          <w:p w14:paraId="3A2013E6" w14:textId="666DC88F" w:rsidR="00A55691" w:rsidRPr="00232C3C" w:rsidRDefault="00A55691" w:rsidP="00A86C97">
            <w:pPr>
              <w:rPr>
                <w:b/>
                <w:lang w:val="en-GB"/>
              </w:rPr>
            </w:pPr>
            <w:r w:rsidRPr="00232C3C">
              <w:rPr>
                <w:b/>
                <w:lang w:val="en-GB"/>
              </w:rPr>
              <w:t>23</w:t>
            </w:r>
            <w:r w:rsidR="00254BEE" w:rsidRPr="00232C3C">
              <w:rPr>
                <w:b/>
                <w:lang w:val="en-GB"/>
              </w:rPr>
              <w:t>36</w:t>
            </w:r>
          </w:p>
          <w:p w14:paraId="7BA83A6A" w14:textId="77777777" w:rsidR="00A55691" w:rsidRPr="00232C3C" w:rsidRDefault="00A55691" w:rsidP="00A86C97">
            <w:pPr>
              <w:rPr>
                <w:b/>
                <w:lang w:val="en-GB"/>
              </w:rPr>
            </w:pPr>
          </w:p>
        </w:tc>
        <w:tc>
          <w:tcPr>
            <w:tcW w:w="8453" w:type="dxa"/>
          </w:tcPr>
          <w:p w14:paraId="7FD5E8DE" w14:textId="5D880B3D" w:rsidR="00A55691" w:rsidRPr="00232C3C" w:rsidRDefault="00A55691" w:rsidP="00A86C97">
            <w:pPr>
              <w:rPr>
                <w:b/>
                <w:lang w:val="en-GB"/>
              </w:rPr>
            </w:pPr>
            <w:r w:rsidRPr="00232C3C">
              <w:rPr>
                <w:b/>
                <w:lang w:val="en-GB"/>
              </w:rPr>
              <w:t>GDPR</w:t>
            </w:r>
            <w:r w:rsidR="00766396" w:rsidRPr="00232C3C">
              <w:rPr>
                <w:b/>
                <w:lang w:val="en-GB"/>
              </w:rPr>
              <w:t xml:space="preserve"> &amp; Policy Documents</w:t>
            </w:r>
          </w:p>
          <w:p w14:paraId="389E9C16" w14:textId="77777777" w:rsidR="00A55691" w:rsidRPr="00232C3C" w:rsidRDefault="00A55691" w:rsidP="00A86C97">
            <w:pPr>
              <w:rPr>
                <w:lang w:val="en-GB"/>
              </w:rPr>
            </w:pPr>
            <w:r w:rsidRPr="00232C3C">
              <w:rPr>
                <w:lang w:val="en-GB"/>
              </w:rPr>
              <w:t>There had been no known breaches of our database reported.</w:t>
            </w:r>
          </w:p>
          <w:p w14:paraId="1BBAFCE2" w14:textId="74C8C911" w:rsidR="00A12D74" w:rsidRPr="00232C3C" w:rsidRDefault="00F73007" w:rsidP="00A86C97">
            <w:pPr>
              <w:rPr>
                <w:lang w:val="en-GB"/>
              </w:rPr>
            </w:pPr>
            <w:r w:rsidRPr="00232C3C">
              <w:rPr>
                <w:lang w:val="en-GB"/>
              </w:rPr>
              <w:t>The Safeguarding Policy and Pro</w:t>
            </w:r>
            <w:r w:rsidR="006B656B" w:rsidRPr="00232C3C">
              <w:rPr>
                <w:lang w:val="en-GB"/>
              </w:rPr>
              <w:t>cedure</w:t>
            </w:r>
            <w:r w:rsidR="00921C98" w:rsidRPr="00232C3C">
              <w:rPr>
                <w:lang w:val="en-GB"/>
              </w:rPr>
              <w:t xml:space="preserve"> document </w:t>
            </w:r>
            <w:r w:rsidR="006B656B" w:rsidRPr="00232C3C">
              <w:rPr>
                <w:lang w:val="en-GB"/>
              </w:rPr>
              <w:t>was discussed</w:t>
            </w:r>
            <w:r w:rsidR="0012253D" w:rsidRPr="00232C3C">
              <w:rPr>
                <w:lang w:val="en-GB"/>
              </w:rPr>
              <w:t>.</w:t>
            </w:r>
            <w:r w:rsidR="00B11E88" w:rsidRPr="00232C3C">
              <w:rPr>
                <w:lang w:val="en-GB"/>
              </w:rPr>
              <w:t xml:space="preserve">  Policy document</w:t>
            </w:r>
            <w:r w:rsidR="00B2594F" w:rsidRPr="00232C3C">
              <w:rPr>
                <w:lang w:val="en-GB"/>
              </w:rPr>
              <w:t>s</w:t>
            </w:r>
            <w:r w:rsidR="00B11E88" w:rsidRPr="00232C3C">
              <w:rPr>
                <w:lang w:val="en-GB"/>
              </w:rPr>
              <w:t xml:space="preserve">, such as </w:t>
            </w:r>
            <w:r w:rsidR="00205AA4" w:rsidRPr="00232C3C">
              <w:rPr>
                <w:lang w:val="en-GB"/>
              </w:rPr>
              <w:t xml:space="preserve">the </w:t>
            </w:r>
            <w:r w:rsidR="00504014" w:rsidRPr="00232C3C">
              <w:rPr>
                <w:lang w:val="en-GB"/>
              </w:rPr>
              <w:t>Co</w:t>
            </w:r>
            <w:r w:rsidR="00B2594F" w:rsidRPr="00232C3C">
              <w:rPr>
                <w:lang w:val="en-GB"/>
              </w:rPr>
              <w:t>n</w:t>
            </w:r>
            <w:r w:rsidR="00504014" w:rsidRPr="00232C3C">
              <w:rPr>
                <w:lang w:val="en-GB"/>
              </w:rPr>
              <w:t xml:space="preserve">stitution, </w:t>
            </w:r>
            <w:r w:rsidR="00B11E88" w:rsidRPr="00232C3C">
              <w:rPr>
                <w:lang w:val="en-GB"/>
              </w:rPr>
              <w:t>the TAT “Safeguarding Policy and Procedure”</w:t>
            </w:r>
            <w:r w:rsidR="000037A8" w:rsidRPr="00232C3C">
              <w:rPr>
                <w:lang w:val="en-GB"/>
              </w:rPr>
              <w:t>, Insurance</w:t>
            </w:r>
            <w:r w:rsidR="00B15C17" w:rsidRPr="00232C3C">
              <w:rPr>
                <w:lang w:val="en-GB"/>
              </w:rPr>
              <w:t xml:space="preserve"> document</w:t>
            </w:r>
            <w:r w:rsidR="000037A8" w:rsidRPr="00232C3C">
              <w:rPr>
                <w:lang w:val="en-GB"/>
              </w:rPr>
              <w:t xml:space="preserve">, </w:t>
            </w:r>
            <w:r w:rsidR="00B15C17" w:rsidRPr="00232C3C">
              <w:rPr>
                <w:lang w:val="en-GB"/>
              </w:rPr>
              <w:t xml:space="preserve">and </w:t>
            </w:r>
            <w:r w:rsidR="000037A8" w:rsidRPr="00232C3C">
              <w:rPr>
                <w:lang w:val="en-GB"/>
              </w:rPr>
              <w:t>Health and Safety</w:t>
            </w:r>
            <w:r w:rsidR="00A07460" w:rsidRPr="00232C3C">
              <w:rPr>
                <w:lang w:val="en-GB"/>
              </w:rPr>
              <w:t xml:space="preserve"> were documents to be </w:t>
            </w:r>
            <w:r w:rsidR="00584C36" w:rsidRPr="00232C3C">
              <w:rPr>
                <w:lang w:val="en-GB"/>
              </w:rPr>
              <w:t xml:space="preserve">considered for </w:t>
            </w:r>
            <w:r w:rsidR="001469B6" w:rsidRPr="00232C3C">
              <w:rPr>
                <w:lang w:val="en-GB"/>
              </w:rPr>
              <w:t>inclu</w:t>
            </w:r>
            <w:r w:rsidR="00584C36" w:rsidRPr="00232C3C">
              <w:rPr>
                <w:lang w:val="en-GB"/>
              </w:rPr>
              <w:t>sion</w:t>
            </w:r>
            <w:r w:rsidR="00C049E8" w:rsidRPr="00232C3C">
              <w:rPr>
                <w:lang w:val="en-GB"/>
              </w:rPr>
              <w:t xml:space="preserve"> </w:t>
            </w:r>
            <w:r w:rsidR="003747DF" w:rsidRPr="00232C3C">
              <w:rPr>
                <w:lang w:val="en-GB"/>
              </w:rPr>
              <w:t>on the website in the new Data Protection section</w:t>
            </w:r>
            <w:r w:rsidR="00A07460" w:rsidRPr="00232C3C">
              <w:rPr>
                <w:lang w:val="en-GB"/>
              </w:rPr>
              <w:t xml:space="preserve">.  Sue would look into </w:t>
            </w:r>
            <w:r w:rsidR="00177C95" w:rsidRPr="00232C3C">
              <w:rPr>
                <w:lang w:val="en-GB"/>
              </w:rPr>
              <w:t>the procedure the EC should consider.</w:t>
            </w:r>
          </w:p>
        </w:tc>
        <w:tc>
          <w:tcPr>
            <w:tcW w:w="990" w:type="dxa"/>
          </w:tcPr>
          <w:p w14:paraId="4DD57349" w14:textId="77777777" w:rsidR="00A55691" w:rsidRPr="00232C3C" w:rsidRDefault="00A55691" w:rsidP="00A86C97">
            <w:pPr>
              <w:rPr>
                <w:b/>
                <w:lang w:val="en-GB"/>
              </w:rPr>
            </w:pPr>
          </w:p>
          <w:p w14:paraId="6CD4003A" w14:textId="77777777" w:rsidR="00A55691" w:rsidRPr="00232C3C" w:rsidRDefault="00A55691" w:rsidP="00A86C97">
            <w:pPr>
              <w:rPr>
                <w:b/>
                <w:lang w:val="en-GB"/>
              </w:rPr>
            </w:pPr>
          </w:p>
          <w:p w14:paraId="7D91ED04" w14:textId="20148337" w:rsidR="00AE5835" w:rsidRPr="00232C3C" w:rsidRDefault="00AE5835" w:rsidP="00A86C97">
            <w:pPr>
              <w:rPr>
                <w:b/>
                <w:lang w:val="en-GB"/>
              </w:rPr>
            </w:pPr>
            <w:r w:rsidRPr="00232C3C">
              <w:rPr>
                <w:b/>
                <w:lang w:val="en-GB"/>
              </w:rPr>
              <w:t>SC</w:t>
            </w:r>
          </w:p>
        </w:tc>
      </w:tr>
      <w:tr w:rsidR="00232C3C" w:rsidRPr="00232C3C" w14:paraId="32EED2D2" w14:textId="77777777" w:rsidTr="00A86C97">
        <w:tc>
          <w:tcPr>
            <w:tcW w:w="897" w:type="dxa"/>
          </w:tcPr>
          <w:p w14:paraId="19029818" w14:textId="486DAA26" w:rsidR="00A55691" w:rsidRPr="00232C3C" w:rsidRDefault="00A55691" w:rsidP="00A86C97">
            <w:pPr>
              <w:rPr>
                <w:b/>
                <w:lang w:val="en-GB"/>
              </w:rPr>
            </w:pPr>
            <w:r w:rsidRPr="00232C3C">
              <w:rPr>
                <w:b/>
                <w:lang w:val="en-GB"/>
              </w:rPr>
              <w:t>2</w:t>
            </w:r>
            <w:r w:rsidR="00592DF2">
              <w:rPr>
                <w:b/>
                <w:lang w:val="en-GB"/>
              </w:rPr>
              <w:t>s</w:t>
            </w:r>
            <w:r w:rsidRPr="00232C3C">
              <w:rPr>
                <w:b/>
                <w:lang w:val="en-GB"/>
              </w:rPr>
              <w:t>3</w:t>
            </w:r>
            <w:r w:rsidR="00254BEE" w:rsidRPr="00232C3C">
              <w:rPr>
                <w:b/>
                <w:lang w:val="en-GB"/>
              </w:rPr>
              <w:t>37</w:t>
            </w:r>
          </w:p>
        </w:tc>
        <w:tc>
          <w:tcPr>
            <w:tcW w:w="8453" w:type="dxa"/>
          </w:tcPr>
          <w:p w14:paraId="19ED4B57" w14:textId="20BAF551" w:rsidR="00A55691" w:rsidRPr="00232C3C" w:rsidRDefault="0018789E" w:rsidP="0018789E">
            <w:pPr>
              <w:rPr>
                <w:b/>
                <w:lang w:val="en-GB"/>
              </w:rPr>
            </w:pPr>
            <w:r w:rsidRPr="00232C3C">
              <w:rPr>
                <w:b/>
                <w:lang w:val="en-GB"/>
              </w:rPr>
              <w:t>AOB</w:t>
            </w:r>
          </w:p>
          <w:p w14:paraId="3F61EB88" w14:textId="6E82195E" w:rsidR="0018789E" w:rsidRPr="00232C3C" w:rsidRDefault="0018789E" w:rsidP="0018789E">
            <w:pPr>
              <w:rPr>
                <w:lang w:val="en-GB"/>
              </w:rPr>
            </w:pPr>
            <w:r w:rsidRPr="00232C3C">
              <w:rPr>
                <w:lang w:val="en-GB"/>
              </w:rPr>
              <w:t>Jim, Jackie and Susan would be retiring at the next AGM.  Nick White would be nominated as Chair, Sue Christy as Vice Chair, David Lowe as Treasurer. Notices would be put in the “Chair Chat” section of the Newsletter for a new Secretary and Group Development Coordinator.</w:t>
            </w:r>
          </w:p>
          <w:p w14:paraId="3F700E24" w14:textId="77777777" w:rsidR="00A55691" w:rsidRPr="00232C3C" w:rsidRDefault="00A55691" w:rsidP="00A86C97">
            <w:pPr>
              <w:pStyle w:val="ListParagraph"/>
              <w:rPr>
                <w:lang w:val="en-GB"/>
              </w:rPr>
            </w:pPr>
          </w:p>
        </w:tc>
        <w:tc>
          <w:tcPr>
            <w:tcW w:w="990" w:type="dxa"/>
          </w:tcPr>
          <w:p w14:paraId="48DB4422" w14:textId="77777777" w:rsidR="00A55691" w:rsidRPr="00232C3C" w:rsidRDefault="00A55691" w:rsidP="00A86C97">
            <w:pPr>
              <w:rPr>
                <w:b/>
                <w:lang w:val="en-GB"/>
              </w:rPr>
            </w:pPr>
          </w:p>
          <w:p w14:paraId="790E415F" w14:textId="77777777" w:rsidR="00A55691" w:rsidRPr="00232C3C" w:rsidRDefault="00A55691" w:rsidP="00A86C97">
            <w:pPr>
              <w:rPr>
                <w:b/>
                <w:lang w:val="en-GB"/>
              </w:rPr>
            </w:pPr>
          </w:p>
        </w:tc>
      </w:tr>
      <w:tr w:rsidR="00232C3C" w:rsidRPr="00232C3C" w14:paraId="330F2FD0" w14:textId="77777777" w:rsidTr="00A86C97">
        <w:tc>
          <w:tcPr>
            <w:tcW w:w="897" w:type="dxa"/>
          </w:tcPr>
          <w:p w14:paraId="0F1A9F21" w14:textId="77777777" w:rsidR="00A55691" w:rsidRPr="00232C3C" w:rsidRDefault="00A55691" w:rsidP="00A86C97">
            <w:pPr>
              <w:rPr>
                <w:b/>
                <w:lang w:val="en-GB"/>
              </w:rPr>
            </w:pPr>
          </w:p>
        </w:tc>
        <w:tc>
          <w:tcPr>
            <w:tcW w:w="8453" w:type="dxa"/>
          </w:tcPr>
          <w:p w14:paraId="0B576A7E" w14:textId="77777777" w:rsidR="00A55691" w:rsidRPr="00232C3C" w:rsidRDefault="00A55691" w:rsidP="00A86C97">
            <w:pPr>
              <w:rPr>
                <w:lang w:val="en-GB"/>
              </w:rPr>
            </w:pPr>
            <w:r w:rsidRPr="00232C3C">
              <w:rPr>
                <w:b/>
                <w:lang w:val="en-GB"/>
              </w:rPr>
              <w:t>Dates of future meetings</w:t>
            </w:r>
          </w:p>
          <w:p w14:paraId="339D0B69" w14:textId="5D77AB9F" w:rsidR="00A55691" w:rsidRDefault="00A55691" w:rsidP="00A86C97">
            <w:pPr>
              <w:rPr>
                <w:sz w:val="20"/>
                <w:szCs w:val="20"/>
                <w:lang w:val="en-GB"/>
              </w:rPr>
            </w:pPr>
            <w:r w:rsidRPr="00232C3C">
              <w:rPr>
                <w:b/>
                <w:sz w:val="20"/>
                <w:szCs w:val="20"/>
                <w:lang w:val="en-GB"/>
              </w:rPr>
              <w:t xml:space="preserve">Thursday </w:t>
            </w:r>
            <w:r w:rsidR="0018789E" w:rsidRPr="00232C3C">
              <w:rPr>
                <w:b/>
                <w:sz w:val="20"/>
                <w:szCs w:val="20"/>
                <w:lang w:val="en-GB"/>
              </w:rPr>
              <w:t>10</w:t>
            </w:r>
            <w:r w:rsidR="0018789E" w:rsidRPr="00232C3C">
              <w:rPr>
                <w:b/>
                <w:sz w:val="20"/>
                <w:szCs w:val="20"/>
                <w:vertAlign w:val="superscript"/>
                <w:lang w:val="en-GB"/>
              </w:rPr>
              <w:t>th</w:t>
            </w:r>
            <w:r w:rsidR="0018789E" w:rsidRPr="00232C3C">
              <w:rPr>
                <w:b/>
                <w:sz w:val="20"/>
                <w:szCs w:val="20"/>
                <w:lang w:val="en-GB"/>
              </w:rPr>
              <w:t xml:space="preserve"> January: </w:t>
            </w:r>
          </w:p>
          <w:p w14:paraId="4D637EF0" w14:textId="3B878858" w:rsidR="00907171" w:rsidRPr="002E32D6" w:rsidRDefault="00907171" w:rsidP="00A86C97">
            <w:pPr>
              <w:rPr>
                <w:b/>
                <w:sz w:val="20"/>
                <w:szCs w:val="20"/>
                <w:lang w:val="en-GB"/>
              </w:rPr>
            </w:pPr>
            <w:r w:rsidRPr="002E32D6">
              <w:rPr>
                <w:b/>
                <w:sz w:val="20"/>
                <w:szCs w:val="20"/>
                <w:lang w:val="en-GB"/>
              </w:rPr>
              <w:t xml:space="preserve">Thursday </w:t>
            </w:r>
            <w:r w:rsidR="001C3604" w:rsidRPr="002E32D6">
              <w:rPr>
                <w:b/>
                <w:sz w:val="20"/>
                <w:szCs w:val="20"/>
                <w:lang w:val="en-GB"/>
              </w:rPr>
              <w:t>7</w:t>
            </w:r>
            <w:r w:rsidR="001C3604" w:rsidRPr="002E32D6">
              <w:rPr>
                <w:b/>
                <w:sz w:val="20"/>
                <w:szCs w:val="20"/>
                <w:vertAlign w:val="superscript"/>
                <w:lang w:val="en-GB"/>
              </w:rPr>
              <w:t>th</w:t>
            </w:r>
            <w:r w:rsidR="001C3604" w:rsidRPr="002E32D6">
              <w:rPr>
                <w:b/>
                <w:sz w:val="20"/>
                <w:szCs w:val="20"/>
                <w:lang w:val="en-GB"/>
              </w:rPr>
              <w:t xml:space="preserve"> Marc</w:t>
            </w:r>
            <w:r w:rsidR="002E32D6" w:rsidRPr="002E32D6">
              <w:rPr>
                <w:b/>
                <w:sz w:val="20"/>
                <w:szCs w:val="20"/>
                <w:lang w:val="en-GB"/>
              </w:rPr>
              <w:t>h:</w:t>
            </w:r>
          </w:p>
          <w:p w14:paraId="59866BBD" w14:textId="1F55FE06" w:rsidR="002E32D6" w:rsidRPr="002E32D6" w:rsidRDefault="002E32D6" w:rsidP="00A86C97">
            <w:pPr>
              <w:rPr>
                <w:b/>
                <w:sz w:val="20"/>
                <w:szCs w:val="20"/>
                <w:lang w:val="en-GB"/>
              </w:rPr>
            </w:pPr>
            <w:r w:rsidRPr="002E32D6">
              <w:rPr>
                <w:b/>
                <w:sz w:val="20"/>
                <w:szCs w:val="20"/>
                <w:lang w:val="en-GB"/>
              </w:rPr>
              <w:t>Thursday 2</w:t>
            </w:r>
            <w:r w:rsidRPr="002E32D6">
              <w:rPr>
                <w:b/>
                <w:sz w:val="20"/>
                <w:szCs w:val="20"/>
                <w:vertAlign w:val="superscript"/>
                <w:lang w:val="en-GB"/>
              </w:rPr>
              <w:t>nd</w:t>
            </w:r>
            <w:r w:rsidRPr="002E32D6">
              <w:rPr>
                <w:b/>
                <w:sz w:val="20"/>
                <w:szCs w:val="20"/>
                <w:lang w:val="en-GB"/>
              </w:rPr>
              <w:t xml:space="preserve"> May:</w:t>
            </w:r>
          </w:p>
          <w:p w14:paraId="2ACB985B" w14:textId="77777777" w:rsidR="00A55691" w:rsidRPr="00232C3C" w:rsidRDefault="00A55691" w:rsidP="00A86C97">
            <w:pPr>
              <w:rPr>
                <w:sz w:val="20"/>
                <w:szCs w:val="20"/>
                <w:lang w:val="en-GB"/>
              </w:rPr>
            </w:pPr>
          </w:p>
        </w:tc>
        <w:tc>
          <w:tcPr>
            <w:tcW w:w="990" w:type="dxa"/>
          </w:tcPr>
          <w:p w14:paraId="5FA0B366" w14:textId="77777777" w:rsidR="00A55691" w:rsidRPr="00232C3C" w:rsidRDefault="00A55691" w:rsidP="00A86C97">
            <w:pPr>
              <w:rPr>
                <w:b/>
                <w:lang w:val="en-GB"/>
              </w:rPr>
            </w:pPr>
          </w:p>
        </w:tc>
      </w:tr>
    </w:tbl>
    <w:p w14:paraId="61403009" w14:textId="7391886E" w:rsidR="00A55691" w:rsidRPr="00232C3C" w:rsidRDefault="00A55691" w:rsidP="00A55691">
      <w:pPr>
        <w:rPr>
          <w:sz w:val="18"/>
          <w:szCs w:val="18"/>
          <w:lang w:val="en-GB"/>
        </w:rPr>
      </w:pPr>
      <w:r w:rsidRPr="00232C3C">
        <w:rPr>
          <w:b/>
          <w:sz w:val="18"/>
          <w:szCs w:val="18"/>
          <w:lang w:val="en-GB"/>
        </w:rPr>
        <w:t>Distribution</w:t>
      </w:r>
      <w:r w:rsidRPr="00232C3C">
        <w:rPr>
          <w:sz w:val="18"/>
          <w:szCs w:val="18"/>
          <w:lang w:val="en-GB"/>
        </w:rPr>
        <w:t xml:space="preserve">: Jim Purves, Sue Christy, Jackie Bradforth, Jill Davies, Pam Walshe, </w:t>
      </w:r>
    </w:p>
    <w:p w14:paraId="767FB517" w14:textId="77777777" w:rsidR="00A55691" w:rsidRPr="00232C3C" w:rsidRDefault="00A55691" w:rsidP="00A55691">
      <w:pPr>
        <w:rPr>
          <w:sz w:val="18"/>
          <w:szCs w:val="18"/>
          <w:lang w:val="en-GB"/>
        </w:rPr>
      </w:pPr>
      <w:r w:rsidRPr="00232C3C">
        <w:rPr>
          <w:sz w:val="18"/>
          <w:szCs w:val="18"/>
          <w:lang w:val="en-GB"/>
        </w:rPr>
        <w:t xml:space="preserve">                      Susan Henson, David Taylor, Richard Baxter, Barbara Coleyshaw.</w:t>
      </w:r>
    </w:p>
    <w:p w14:paraId="505B2418" w14:textId="77777777" w:rsidR="00A55691" w:rsidRPr="00232C3C" w:rsidRDefault="00A55691"/>
    <w:sectPr w:rsidR="00A55691" w:rsidRPr="00232C3C" w:rsidSect="00DE2F6C">
      <w:pgSz w:w="11906" w:h="16838"/>
      <w:pgMar w:top="907" w:right="1440" w:bottom="96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325BD"/>
    <w:multiLevelType w:val="hybridMultilevel"/>
    <w:tmpl w:val="F07086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0DC1D9E"/>
    <w:multiLevelType w:val="hybridMultilevel"/>
    <w:tmpl w:val="2B6E9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6B743E"/>
    <w:multiLevelType w:val="hybridMultilevel"/>
    <w:tmpl w:val="8D708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6B314A"/>
    <w:multiLevelType w:val="hybridMultilevel"/>
    <w:tmpl w:val="22C40B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3959544C"/>
    <w:multiLevelType w:val="hybridMultilevel"/>
    <w:tmpl w:val="CF5EE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5873C34"/>
    <w:multiLevelType w:val="hybridMultilevel"/>
    <w:tmpl w:val="CED66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A5E780D"/>
    <w:multiLevelType w:val="hybridMultilevel"/>
    <w:tmpl w:val="63BA6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99D5A20"/>
    <w:multiLevelType w:val="hybridMultilevel"/>
    <w:tmpl w:val="763C3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2"/>
  </w:num>
  <w:num w:numId="4">
    <w:abstractNumId w:val="1"/>
  </w:num>
  <w:num w:numId="5">
    <w:abstractNumId w:val="4"/>
  </w:num>
  <w:num w:numId="6">
    <w:abstractNumId w:val="5"/>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691"/>
    <w:rsid w:val="000037A8"/>
    <w:rsid w:val="00005D84"/>
    <w:rsid w:val="00045415"/>
    <w:rsid w:val="000817C4"/>
    <w:rsid w:val="000A27D3"/>
    <w:rsid w:val="000C0F69"/>
    <w:rsid w:val="00107B55"/>
    <w:rsid w:val="0012253D"/>
    <w:rsid w:val="00131D2C"/>
    <w:rsid w:val="0013608B"/>
    <w:rsid w:val="001469B6"/>
    <w:rsid w:val="00160FFA"/>
    <w:rsid w:val="00177C95"/>
    <w:rsid w:val="00181BC8"/>
    <w:rsid w:val="0018789E"/>
    <w:rsid w:val="001C3604"/>
    <w:rsid w:val="001F61C5"/>
    <w:rsid w:val="00205AA4"/>
    <w:rsid w:val="002200CF"/>
    <w:rsid w:val="00232C3C"/>
    <w:rsid w:val="00236E82"/>
    <w:rsid w:val="00254BEE"/>
    <w:rsid w:val="002E32D6"/>
    <w:rsid w:val="0032216F"/>
    <w:rsid w:val="00356777"/>
    <w:rsid w:val="003747DF"/>
    <w:rsid w:val="003A418F"/>
    <w:rsid w:val="003F5D78"/>
    <w:rsid w:val="00472167"/>
    <w:rsid w:val="00482872"/>
    <w:rsid w:val="004C78E4"/>
    <w:rsid w:val="004F6425"/>
    <w:rsid w:val="005006A5"/>
    <w:rsid w:val="00504014"/>
    <w:rsid w:val="005068ED"/>
    <w:rsid w:val="00520D08"/>
    <w:rsid w:val="00521879"/>
    <w:rsid w:val="0053565B"/>
    <w:rsid w:val="00584C36"/>
    <w:rsid w:val="00592DF2"/>
    <w:rsid w:val="0059593D"/>
    <w:rsid w:val="006018AC"/>
    <w:rsid w:val="0063572D"/>
    <w:rsid w:val="006829B5"/>
    <w:rsid w:val="006A65AD"/>
    <w:rsid w:val="006B656B"/>
    <w:rsid w:val="006E2F09"/>
    <w:rsid w:val="00713F4F"/>
    <w:rsid w:val="00723553"/>
    <w:rsid w:val="007257F3"/>
    <w:rsid w:val="00735DA7"/>
    <w:rsid w:val="00740A69"/>
    <w:rsid w:val="00766396"/>
    <w:rsid w:val="008077FF"/>
    <w:rsid w:val="0088797A"/>
    <w:rsid w:val="008E5E66"/>
    <w:rsid w:val="00907171"/>
    <w:rsid w:val="00916B0E"/>
    <w:rsid w:val="00921C98"/>
    <w:rsid w:val="009600DD"/>
    <w:rsid w:val="00971342"/>
    <w:rsid w:val="009760A7"/>
    <w:rsid w:val="009B0CFF"/>
    <w:rsid w:val="009C0387"/>
    <w:rsid w:val="009C7209"/>
    <w:rsid w:val="00A07460"/>
    <w:rsid w:val="00A12D74"/>
    <w:rsid w:val="00A35104"/>
    <w:rsid w:val="00A55691"/>
    <w:rsid w:val="00A61245"/>
    <w:rsid w:val="00A64B68"/>
    <w:rsid w:val="00A90B92"/>
    <w:rsid w:val="00AC42C9"/>
    <w:rsid w:val="00AC6A92"/>
    <w:rsid w:val="00AD7C1B"/>
    <w:rsid w:val="00AE5835"/>
    <w:rsid w:val="00B070D2"/>
    <w:rsid w:val="00B11E88"/>
    <w:rsid w:val="00B15C17"/>
    <w:rsid w:val="00B2594F"/>
    <w:rsid w:val="00B53F80"/>
    <w:rsid w:val="00B65B2C"/>
    <w:rsid w:val="00B860A6"/>
    <w:rsid w:val="00B90D69"/>
    <w:rsid w:val="00B94251"/>
    <w:rsid w:val="00B951F9"/>
    <w:rsid w:val="00BA1C9D"/>
    <w:rsid w:val="00BA3BFF"/>
    <w:rsid w:val="00BD1074"/>
    <w:rsid w:val="00C049E8"/>
    <w:rsid w:val="00C41FE4"/>
    <w:rsid w:val="00C52534"/>
    <w:rsid w:val="00C54C25"/>
    <w:rsid w:val="00CE6FA7"/>
    <w:rsid w:val="00D1393C"/>
    <w:rsid w:val="00D13A72"/>
    <w:rsid w:val="00D274EF"/>
    <w:rsid w:val="00D66C72"/>
    <w:rsid w:val="00D8525F"/>
    <w:rsid w:val="00DA497E"/>
    <w:rsid w:val="00DE2F6C"/>
    <w:rsid w:val="00DE4BBA"/>
    <w:rsid w:val="00E4455F"/>
    <w:rsid w:val="00E80E76"/>
    <w:rsid w:val="00EC354B"/>
    <w:rsid w:val="00EC6AF3"/>
    <w:rsid w:val="00ED56A1"/>
    <w:rsid w:val="00F73007"/>
    <w:rsid w:val="00F81D96"/>
    <w:rsid w:val="00FD6A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325A9"/>
  <w15:chartTrackingRefBased/>
  <w15:docId w15:val="{0397640F-2D02-40F1-80E9-DB40E9A0E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5691"/>
    <w:pPr>
      <w:spacing w:after="0" w:line="240" w:lineRule="auto"/>
    </w:pPr>
    <w:rPr>
      <w:rFonts w:ascii="Arial" w:eastAsia="Times New Roman" w:hAnsi="Arial" w:cs="Arial"/>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72"/>
    <w:qFormat/>
    <w:rsid w:val="00A55691"/>
    <w:pPr>
      <w:ind w:left="720"/>
      <w:contextualSpacing/>
    </w:pPr>
  </w:style>
  <w:style w:type="paragraph" w:styleId="Title">
    <w:name w:val="Title"/>
    <w:basedOn w:val="Normal"/>
    <w:next w:val="Normal"/>
    <w:link w:val="TitleChar"/>
    <w:uiPriority w:val="10"/>
    <w:qFormat/>
    <w:rsid w:val="00A5569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55691"/>
    <w:rPr>
      <w:rFonts w:asciiTheme="majorHAnsi" w:eastAsiaTheme="majorEastAsia" w:hAnsiTheme="majorHAnsi" w:cstheme="majorBidi"/>
      <w:spacing w:val="-10"/>
      <w:kern w:val="28"/>
      <w:sz w:val="56"/>
      <w:szCs w:val="5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1012</Words>
  <Characters>5773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dc:creator>
  <cp:keywords/>
  <dc:description/>
  <cp:lastModifiedBy>User</cp:lastModifiedBy>
  <cp:revision>2</cp:revision>
  <dcterms:created xsi:type="dcterms:W3CDTF">2018-11-30T17:10:00Z</dcterms:created>
  <dcterms:modified xsi:type="dcterms:W3CDTF">2018-11-30T17:10:00Z</dcterms:modified>
</cp:coreProperties>
</file>